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D1572" w:rsidRDefault="000540EE">
      <w:pPr>
        <w:widowControl w:val="0"/>
        <w:pBdr>
          <w:top w:val="nil"/>
          <w:left w:val="nil"/>
          <w:bottom w:val="nil"/>
          <w:right w:val="nil"/>
          <w:between w:val="nil"/>
        </w:pBdr>
        <w:spacing w:after="0"/>
        <w:jc w:val="right"/>
        <w:rPr>
          <w:rFonts w:ascii="Times New Roman" w:eastAsia="Times New Roman" w:hAnsi="Times New Roman" w:cs="Times New Roman"/>
          <w:b/>
          <w:color w:val="000000"/>
          <w:sz w:val="24"/>
          <w:szCs w:val="24"/>
        </w:rPr>
      </w:pPr>
      <w:bookmarkStart w:id="0" w:name="_GoBack"/>
      <w:bookmarkEnd w:id="0"/>
      <w:r>
        <w:rPr>
          <w:rFonts w:ascii="Times New Roman" w:eastAsia="Times New Roman" w:hAnsi="Times New Roman" w:cs="Times New Roman"/>
          <w:b/>
          <w:color w:val="000000"/>
          <w:sz w:val="24"/>
          <w:szCs w:val="24"/>
        </w:rPr>
        <w:t>EK-1</w:t>
      </w:r>
    </w:p>
    <w:p w14:paraId="00000002" w14:textId="77777777" w:rsidR="00FD1572" w:rsidRDefault="000540EE">
      <w:pPr>
        <w:widowControl w:val="0"/>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TARIM ARACISI (SEVİYE 4) ULUSAL MESLEK STANDARDI</w:t>
      </w:r>
    </w:p>
    <w:tbl>
      <w:tblPr>
        <w:tblStyle w:val="af7"/>
        <w:tblW w:w="9060" w:type="dxa"/>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4107"/>
        <w:gridCol w:w="4953"/>
      </w:tblGrid>
      <w:tr w:rsidR="00FD1572" w14:paraId="6E3D29D9" w14:textId="77777777">
        <w:tc>
          <w:tcPr>
            <w:tcW w:w="4107" w:type="dxa"/>
          </w:tcPr>
          <w:p w14:paraId="00000003"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04"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Meslek:</w:t>
            </w:r>
            <w:r>
              <w:rPr>
                <w:rFonts w:ascii="Times New Roman" w:eastAsia="Times New Roman" w:hAnsi="Times New Roman" w:cs="Times New Roman"/>
                <w:color w:val="000000"/>
                <w:sz w:val="24"/>
                <w:szCs w:val="24"/>
              </w:rPr>
              <w:t xml:space="preserve"> </w:t>
            </w:r>
          </w:p>
          <w:p w14:paraId="00000005"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tcPr>
          <w:p w14:paraId="00000006"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07"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TARIM ARACISI</w:t>
            </w:r>
          </w:p>
        </w:tc>
      </w:tr>
      <w:tr w:rsidR="00FD1572" w14:paraId="78B35A83" w14:textId="77777777">
        <w:tc>
          <w:tcPr>
            <w:tcW w:w="4107" w:type="dxa"/>
          </w:tcPr>
          <w:p w14:paraId="00000008"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09"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Seviye:</w:t>
            </w:r>
          </w:p>
          <w:p w14:paraId="0000000A"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tcPr>
          <w:p w14:paraId="0000000B" w14:textId="77777777" w:rsidR="00FD1572" w:rsidRDefault="000540EE">
            <w:pPr>
              <w:pBdr>
                <w:top w:val="nil"/>
                <w:left w:val="nil"/>
                <w:bottom w:val="nil"/>
                <w:right w:val="nil"/>
                <w:between w:val="nil"/>
              </w:pBdr>
              <w:tabs>
                <w:tab w:val="left" w:pos="2160"/>
                <w:tab w:val="center" w:pos="2388"/>
              </w:tabs>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
          <w:p w14:paraId="0000000C" w14:textId="77777777" w:rsidR="00FD1572" w:rsidRDefault="000540EE">
            <w:pPr>
              <w:pBdr>
                <w:top w:val="nil"/>
                <w:left w:val="nil"/>
                <w:bottom w:val="nil"/>
                <w:right w:val="nil"/>
                <w:between w:val="nil"/>
              </w:pBdr>
              <w:tabs>
                <w:tab w:val="left" w:pos="2160"/>
                <w:tab w:val="center" w:pos="2388"/>
              </w:tabs>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vertAlign w:val="superscript"/>
              </w:rPr>
              <w:footnoteReference w:id="1"/>
            </w:r>
          </w:p>
        </w:tc>
      </w:tr>
      <w:tr w:rsidR="00FD1572" w14:paraId="13A45B70" w14:textId="77777777">
        <w:tc>
          <w:tcPr>
            <w:tcW w:w="4107" w:type="dxa"/>
          </w:tcPr>
          <w:p w14:paraId="0000000D"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0E"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Referans Kodu:</w:t>
            </w:r>
          </w:p>
          <w:p w14:paraId="0000000F"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vAlign w:val="center"/>
          </w:tcPr>
          <w:p w14:paraId="00000010"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20UMS0759-4</w:t>
            </w:r>
          </w:p>
        </w:tc>
      </w:tr>
      <w:tr w:rsidR="00FD1572" w14:paraId="2354974E" w14:textId="77777777">
        <w:tc>
          <w:tcPr>
            <w:tcW w:w="4107" w:type="dxa"/>
          </w:tcPr>
          <w:p w14:paraId="00000011"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12"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Standardı Hazırlayan Kuruluş(lar):</w:t>
            </w:r>
          </w:p>
          <w:p w14:paraId="00000013"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vAlign w:val="center"/>
          </w:tcPr>
          <w:p w14:paraId="00000014"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222222"/>
                <w:sz w:val="24"/>
                <w:szCs w:val="24"/>
              </w:rPr>
              <w:t>S.S. Kalkınma Atölyesi Bilim Eğitim Kültür Araştırma Uygulama Üretim ve İşletme Kooperatifi</w:t>
            </w:r>
          </w:p>
        </w:tc>
      </w:tr>
      <w:tr w:rsidR="00FD1572" w14:paraId="7F3D46FA" w14:textId="77777777">
        <w:tc>
          <w:tcPr>
            <w:tcW w:w="4107" w:type="dxa"/>
          </w:tcPr>
          <w:p w14:paraId="00000015"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16"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Standardı Doğrulayan Sektör Komitesi:</w:t>
            </w:r>
          </w:p>
          <w:p w14:paraId="00000017"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vAlign w:val="center"/>
          </w:tcPr>
          <w:p w14:paraId="00000018"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MYK </w:t>
            </w:r>
            <w:r>
              <w:rPr>
                <w:rFonts w:ascii="Times New Roman" w:eastAsia="Times New Roman" w:hAnsi="Times New Roman" w:cs="Times New Roman"/>
                <w:b/>
                <w:color w:val="222222"/>
                <w:sz w:val="24"/>
                <w:szCs w:val="24"/>
              </w:rPr>
              <w:t xml:space="preserve">Tarım, Avcılık ve Balıkçılık </w:t>
            </w:r>
            <w:r>
              <w:rPr>
                <w:rFonts w:ascii="Times New Roman" w:eastAsia="Times New Roman" w:hAnsi="Times New Roman" w:cs="Times New Roman"/>
                <w:b/>
                <w:color w:val="000000"/>
                <w:sz w:val="24"/>
                <w:szCs w:val="24"/>
              </w:rPr>
              <w:t>Sektör Komitesi</w:t>
            </w:r>
          </w:p>
        </w:tc>
      </w:tr>
      <w:tr w:rsidR="00FD1572" w14:paraId="6CD8D523" w14:textId="77777777">
        <w:tc>
          <w:tcPr>
            <w:tcW w:w="4107" w:type="dxa"/>
          </w:tcPr>
          <w:p w14:paraId="00000019"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1A"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MYK Yönetim Kurulu Onay Tarih/ Sayı:</w:t>
            </w:r>
          </w:p>
          <w:p w14:paraId="0000001B"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vAlign w:val="center"/>
          </w:tcPr>
          <w:p w14:paraId="0000001C"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2/12/2020 Tarih ve 2020/151 Sayılı Karar</w:t>
            </w:r>
          </w:p>
        </w:tc>
      </w:tr>
      <w:tr w:rsidR="00FD1572" w14:paraId="55758458" w14:textId="77777777">
        <w:tc>
          <w:tcPr>
            <w:tcW w:w="4107" w:type="dxa"/>
          </w:tcPr>
          <w:p w14:paraId="0000001D"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1E"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Resmî Gazete Tarih/Sayı: </w:t>
            </w:r>
          </w:p>
          <w:p w14:paraId="0000001F"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tcPr>
          <w:p w14:paraId="00000020"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21"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FD1572" w14:paraId="1862FBB6" w14:textId="77777777">
        <w:tc>
          <w:tcPr>
            <w:tcW w:w="4107" w:type="dxa"/>
          </w:tcPr>
          <w:p w14:paraId="00000022"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00000023"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Revizyon No:</w:t>
            </w:r>
          </w:p>
          <w:p w14:paraId="00000024"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tc>
        <w:tc>
          <w:tcPr>
            <w:tcW w:w="4953" w:type="dxa"/>
          </w:tcPr>
          <w:p w14:paraId="00000025" w14:textId="77777777" w:rsidR="00FD1572" w:rsidRDefault="00FD157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26" w14:textId="77777777" w:rsidR="00FD1572" w:rsidRDefault="000540EE">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00</w:t>
            </w:r>
          </w:p>
        </w:tc>
      </w:tr>
    </w:tbl>
    <w:p w14:paraId="00000027" w14:textId="77777777" w:rsidR="00FD1572" w:rsidRDefault="00FD1572">
      <w:pPr>
        <w:jc w:val="center"/>
        <w:rPr>
          <w:rFonts w:ascii="Times New Roman" w:eastAsia="Times New Roman" w:hAnsi="Times New Roman" w:cs="Times New Roman"/>
          <w:b/>
          <w:color w:val="000000"/>
          <w:sz w:val="24"/>
          <w:szCs w:val="24"/>
        </w:rPr>
      </w:pPr>
    </w:p>
    <w:p w14:paraId="00000028" w14:textId="77777777" w:rsidR="00FD1572" w:rsidRDefault="000540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00000029" w14:textId="77777777" w:rsidR="00FD1572" w:rsidRDefault="000540E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TERİMLER, SİMGELER VE KISALTMALAR</w:t>
      </w:r>
    </w:p>
    <w:p w14:paraId="0000002A" w14:textId="77777777" w:rsidR="00FD1572" w:rsidRDefault="00FD1572">
      <w:pPr>
        <w:spacing w:after="0" w:line="240" w:lineRule="auto"/>
        <w:ind w:firstLine="708"/>
        <w:jc w:val="center"/>
        <w:rPr>
          <w:rFonts w:ascii="Times New Roman" w:eastAsia="Times New Roman" w:hAnsi="Times New Roman" w:cs="Times New Roman"/>
          <w:b/>
          <w:sz w:val="24"/>
          <w:szCs w:val="24"/>
        </w:rPr>
      </w:pPr>
    </w:p>
    <w:p w14:paraId="0000002B" w14:textId="77777777" w:rsidR="00FD1572" w:rsidRDefault="000540E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highlight w:val="white"/>
        </w:rPr>
        <w:t xml:space="preserve">ACİL DURUM: </w:t>
      </w:r>
      <w:r>
        <w:rPr>
          <w:rFonts w:ascii="Times New Roman" w:eastAsia="Times New Roman" w:hAnsi="Times New Roman" w:cs="Times New Roman"/>
          <w:sz w:val="24"/>
          <w:szCs w:val="24"/>
        </w:rPr>
        <w:t>Çevreden ve/veya işyerinden kaynaklanan, işyerinin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tamamında veya bir kısmında meydana gelebilecek yangın, patlama, tehlikeli kimyasal maddelerden kaynaklanan yayılım, sel, heyelan, hortum gibi doğal afetlerde acil müdahale, mücadele, ilkyardım veya tahliye gerektiren olayları,</w:t>
      </w:r>
    </w:p>
    <w:p w14:paraId="0000002C" w14:textId="77777777" w:rsidR="00FD1572" w:rsidRDefault="000540E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ACİL DURUM PLANI:</w:t>
      </w:r>
      <w:r>
        <w:rPr>
          <w:rFonts w:ascii="Times New Roman" w:eastAsia="Times New Roman" w:hAnsi="Times New Roman" w:cs="Times New Roman"/>
          <w:sz w:val="24"/>
          <w:szCs w:val="24"/>
        </w:rPr>
        <w:t xml:space="preserve"> İşyerlerinde meydana gelebilecek acil durumlarda yapılacak iş ve işlemler dahil bilgilerin ve uygulamaya yönelik eylemlerin yer aldığı planı,</w:t>
      </w:r>
    </w:p>
    <w:p w14:paraId="0000002D"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highlight w:val="white"/>
        </w:rPr>
        <w:t xml:space="preserve">ATIK </w:t>
      </w:r>
      <w:r>
        <w:rPr>
          <w:rFonts w:ascii="Times New Roman" w:eastAsia="Times New Roman" w:hAnsi="Times New Roman" w:cs="Times New Roman"/>
          <w:b/>
          <w:color w:val="222222"/>
          <w:sz w:val="24"/>
          <w:szCs w:val="24"/>
        </w:rPr>
        <w:t>SU</w:t>
      </w:r>
      <w:r>
        <w:rPr>
          <w:rFonts w:ascii="Times New Roman" w:eastAsia="Times New Roman" w:hAnsi="Times New Roman" w:cs="Times New Roman"/>
          <w:color w:val="222222"/>
          <w:sz w:val="24"/>
          <w:szCs w:val="24"/>
          <w:highlight w:val="white"/>
        </w:rPr>
        <w:t>: Evsel, endüstriyel, tarımsal ve diğer kullanımlar sonucunda kirlenmiş veya özellikleri kısmen veya tamamen değişmiş sular ile maden ocakları ve cevher hazırlama tesislerinden kaynaklanan sular, yapılaşmış kaplamalı ve kaplamasız bölgelerinden cadde, otopark ve benzeri alanlardan yağışların yüzey veya yüzey altı akışa dönüşmesi sonucunda gelen suları,</w:t>
      </w:r>
    </w:p>
    <w:p w14:paraId="0000002E"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highlight w:val="white"/>
        </w:rPr>
        <w:t>ATIK SUYUN UZAKLAŞTIRILMASI:</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sz w:val="24"/>
          <w:szCs w:val="24"/>
          <w:highlight w:val="white"/>
        </w:rPr>
        <w:t xml:space="preserve">Mevsimlik </w:t>
      </w:r>
      <w:r>
        <w:rPr>
          <w:rFonts w:ascii="Times New Roman" w:eastAsia="Times New Roman" w:hAnsi="Times New Roman" w:cs="Times New Roman"/>
          <w:sz w:val="24"/>
          <w:szCs w:val="24"/>
        </w:rPr>
        <w:t>gezici tarım çalışanlarının (işçilerinin) yaşadığı geçici yerleşim yerlerinde (geçici çadır yerleşimi, bahçe damı veya müştemilatlar) tuvalet, banyo ve mutfakta veya ortak alanda kullanılan suyun, boru veya başka uygulamalarla sağlığa olumsuz etki yapmayacak şekilde yerleşim alanından uzaklaştırılması veya yer altında depolanmasını,</w:t>
      </w:r>
    </w:p>
    <w:p w14:paraId="0000002F"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BAHÇE:</w:t>
      </w:r>
      <w:r>
        <w:rPr>
          <w:rFonts w:ascii="Times New Roman" w:eastAsia="Times New Roman" w:hAnsi="Times New Roman" w:cs="Times New Roman"/>
          <w:color w:val="222222"/>
          <w:sz w:val="24"/>
          <w:szCs w:val="24"/>
        </w:rPr>
        <w:t xml:space="preserve"> Tarım </w:t>
      </w:r>
      <w:r>
        <w:rPr>
          <w:rFonts w:ascii="Times New Roman" w:eastAsia="Times New Roman" w:hAnsi="Times New Roman" w:cs="Times New Roman"/>
          <w:sz w:val="24"/>
          <w:szCs w:val="24"/>
        </w:rPr>
        <w:t xml:space="preserve">çalışanlarının (işçilerinin) </w:t>
      </w:r>
      <w:r>
        <w:rPr>
          <w:rFonts w:ascii="Times New Roman" w:eastAsia="Times New Roman" w:hAnsi="Times New Roman" w:cs="Times New Roman"/>
          <w:color w:val="222222"/>
          <w:sz w:val="24"/>
          <w:szCs w:val="24"/>
        </w:rPr>
        <w:t>tarımsal üretim çalışmalarını gerçekleştirdikleri, genellikle çok yıllık bitkisel üretim yapılan alanı,</w:t>
      </w:r>
    </w:p>
    <w:p w14:paraId="00000030"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BRÜT MAAŞ/KAZANÇ: </w:t>
      </w:r>
      <w:r>
        <w:rPr>
          <w:rFonts w:ascii="Times New Roman" w:eastAsia="Times New Roman" w:hAnsi="Times New Roman" w:cs="Times New Roman"/>
          <w:color w:val="222222"/>
          <w:sz w:val="24"/>
          <w:szCs w:val="24"/>
        </w:rPr>
        <w:t>Çalışanın (işçinin) bordrosunda görülen, kesintiler ve vergilerin de dahil olduğu, işveren tarafından maaş olarak ödenen toplam tutarı; bu kapsamda,  işveren payı hariç gelir vergisi, sosyal güvenlik primi, işsizlik fon kesintisi ile diğer kesintilere tabi olmasından dolayı çalışanın eline geçen tutarı değil, çalışanın hak ettiği esas toplam kazancı,</w:t>
      </w:r>
    </w:p>
    <w:p w14:paraId="00000031"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ÇADIR:</w:t>
      </w:r>
      <w:r>
        <w:rPr>
          <w:rFonts w:ascii="Times New Roman" w:eastAsia="Times New Roman" w:hAnsi="Times New Roman" w:cs="Times New Roman"/>
          <w:color w:val="222222"/>
          <w:sz w:val="24"/>
          <w:szCs w:val="24"/>
        </w:rPr>
        <w:t xml:space="preserve"> Mevsimlik gezici tarım </w:t>
      </w:r>
      <w:r>
        <w:rPr>
          <w:rFonts w:ascii="Times New Roman" w:eastAsia="Times New Roman" w:hAnsi="Times New Roman" w:cs="Times New Roman"/>
          <w:sz w:val="24"/>
          <w:szCs w:val="24"/>
        </w:rPr>
        <w:t>çalışanlarının (işçilerinin) çalışmak üzere gittikleri yerlerde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222222"/>
          <w:sz w:val="24"/>
          <w:szCs w:val="24"/>
        </w:rPr>
        <w:t>barınmak amacıyla kullandığı; naylon, branda, bez veya başka materyallerden imal edilen, ihtiyaca göre kurulup sökülebilen, taşınabilir yaşam ortamını,</w:t>
      </w:r>
    </w:p>
    <w:p w14:paraId="00000032" w14:textId="14CB0459" w:rsidR="00FD1572" w:rsidRDefault="00764A92">
      <w:pPr>
        <w:spacing w:before="240" w:after="240" w:line="240" w:lineRule="auto"/>
        <w:jc w:val="both"/>
        <w:rPr>
          <w:rFonts w:ascii="Times New Roman" w:eastAsia="Times New Roman" w:hAnsi="Times New Roman" w:cs="Times New Roman"/>
          <w:sz w:val="24"/>
          <w:szCs w:val="24"/>
        </w:rPr>
      </w:pPr>
      <w:sdt>
        <w:sdtPr>
          <w:tag w:val="goog_rdk_0"/>
          <w:id w:val="-1942139359"/>
        </w:sdtPr>
        <w:sdtEndPr/>
        <w:sdtContent/>
      </w:sdt>
      <w:sdt>
        <w:sdtPr>
          <w:tag w:val="goog_rdk_1"/>
          <w:id w:val="-1959325206"/>
        </w:sdtPr>
        <w:sdtEndPr/>
        <w:sdtContent/>
      </w:sdt>
      <w:sdt>
        <w:sdtPr>
          <w:tag w:val="goog_rdk_2"/>
          <w:id w:val="-1867980893"/>
        </w:sdtPr>
        <w:sdtEndPr/>
        <w:sdtContent/>
      </w:sdt>
      <w:r w:rsidR="000540EE">
        <w:rPr>
          <w:rFonts w:ascii="Times New Roman" w:eastAsia="Times New Roman" w:hAnsi="Times New Roman" w:cs="Times New Roman"/>
          <w:b/>
          <w:color w:val="222222"/>
          <w:sz w:val="24"/>
          <w:szCs w:val="24"/>
        </w:rPr>
        <w:t xml:space="preserve">ÇALIŞAN (İŞÇİ): </w:t>
      </w:r>
      <w:r w:rsidR="000540EE">
        <w:rPr>
          <w:rFonts w:ascii="Times New Roman" w:eastAsia="Times New Roman" w:hAnsi="Times New Roman" w:cs="Times New Roman"/>
          <w:color w:val="222222"/>
          <w:sz w:val="24"/>
          <w:szCs w:val="24"/>
        </w:rPr>
        <w:t>6331 sayılı İş Sağlığı ve Güvenliği Kanununun 3 üncü maddesinin birinci fıkrasının (b) bendi uyarınca kendi özel kanunlarındaki statülerine bakılmaksızın kamu veya özel işyerlerinde istihdam edilen gerçek kişiyi;</w:t>
      </w:r>
      <w:r w:rsidR="000540EE">
        <w:rPr>
          <w:rFonts w:ascii="Times New Roman" w:eastAsia="Times New Roman" w:hAnsi="Times New Roman" w:cs="Times New Roman"/>
          <w:b/>
          <w:color w:val="222222"/>
          <w:sz w:val="24"/>
          <w:szCs w:val="24"/>
        </w:rPr>
        <w:t xml:space="preserve"> </w:t>
      </w:r>
      <w:r w:rsidR="000540EE">
        <w:rPr>
          <w:rFonts w:ascii="Times New Roman" w:eastAsia="Times New Roman" w:hAnsi="Times New Roman" w:cs="Times New Roman"/>
          <w:color w:val="222222"/>
          <w:sz w:val="24"/>
          <w:szCs w:val="24"/>
        </w:rPr>
        <w:t xml:space="preserve">ücret karşılığında işverene bağımlı olarak belirli bir süre veya sürekli bir biçimde iş </w:t>
      </w:r>
      <w:sdt>
        <w:sdtPr>
          <w:tag w:val="goog_rdk_3"/>
          <w:id w:val="-815104870"/>
        </w:sdtPr>
        <w:sdtEndPr/>
        <w:sdtContent>
          <w:r w:rsidR="000540EE">
            <w:rPr>
              <w:rFonts w:ascii="Times New Roman" w:eastAsia="Times New Roman" w:hAnsi="Times New Roman" w:cs="Times New Roman"/>
              <w:color w:val="222222"/>
              <w:sz w:val="24"/>
              <w:szCs w:val="24"/>
            </w:rPr>
            <w:t xml:space="preserve">sözleşmesine dayanarak iş </w:t>
          </w:r>
        </w:sdtContent>
      </w:sdt>
      <w:r w:rsidR="000540EE">
        <w:rPr>
          <w:rFonts w:ascii="Times New Roman" w:eastAsia="Times New Roman" w:hAnsi="Times New Roman" w:cs="Times New Roman"/>
          <w:color w:val="222222"/>
          <w:sz w:val="24"/>
          <w:szCs w:val="24"/>
        </w:rPr>
        <w:t>görmeyi üstlenen gerçek kişiyi, </w:t>
      </w:r>
    </w:p>
    <w:p w14:paraId="00000033" w14:textId="25B7CC65" w:rsidR="00FD1572" w:rsidRDefault="000540E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ÇALIŞMA İZNİ:</w:t>
      </w:r>
      <w:r>
        <w:rPr>
          <w:rFonts w:ascii="Times New Roman" w:eastAsia="Times New Roman" w:hAnsi="Times New Roman" w:cs="Times New Roman"/>
          <w:color w:val="000000"/>
          <w:sz w:val="24"/>
          <w:szCs w:val="24"/>
        </w:rPr>
        <w:t xml:space="preserve"> </w:t>
      </w:r>
      <w:r w:rsidR="00B435B8">
        <w:rPr>
          <w:rFonts w:ascii="Times New Roman" w:eastAsia="Times New Roman" w:hAnsi="Times New Roman" w:cs="Times New Roman"/>
          <w:color w:val="000000"/>
          <w:sz w:val="24"/>
          <w:szCs w:val="24"/>
        </w:rPr>
        <w:t xml:space="preserve">6735 sayılı Uluslararası İşgücü Kanunu uyarınca </w:t>
      </w:r>
      <w:r>
        <w:rPr>
          <w:rFonts w:ascii="Times New Roman" w:eastAsia="Times New Roman" w:hAnsi="Times New Roman" w:cs="Times New Roman"/>
          <w:color w:val="000000"/>
          <w:sz w:val="24"/>
          <w:szCs w:val="24"/>
        </w:rPr>
        <w:t>Çalışma ve Sosyal Güvenlik Bakanlığınca resmî bir belge şeklinde düzenlenen ve geçerlilik süresi içinde yabancıya Türkiye’de çalışma ve ikamet hakkı veren izni,</w:t>
      </w:r>
    </w:p>
    <w:p w14:paraId="00000034" w14:textId="77777777" w:rsidR="00FD1572" w:rsidRDefault="00FD1572">
      <w:pPr>
        <w:spacing w:after="0" w:line="240" w:lineRule="auto"/>
        <w:jc w:val="both"/>
        <w:rPr>
          <w:rFonts w:ascii="Times New Roman" w:eastAsia="Times New Roman" w:hAnsi="Times New Roman" w:cs="Times New Roman"/>
          <w:color w:val="000000"/>
          <w:sz w:val="24"/>
          <w:szCs w:val="24"/>
        </w:rPr>
      </w:pPr>
    </w:p>
    <w:p w14:paraId="00000035" w14:textId="682D7EBF" w:rsidR="00FD1572" w:rsidRDefault="000540E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ÇALIŞMA İZNİ MUAFİYETİ:</w:t>
      </w:r>
      <w:r>
        <w:rPr>
          <w:rFonts w:ascii="Times New Roman" w:eastAsia="Times New Roman" w:hAnsi="Times New Roman" w:cs="Times New Roman"/>
          <w:color w:val="000000"/>
          <w:sz w:val="24"/>
          <w:szCs w:val="24"/>
        </w:rPr>
        <w:t xml:space="preserve"> </w:t>
      </w:r>
      <w:r w:rsidR="00B435B8">
        <w:rPr>
          <w:rFonts w:ascii="Times New Roman" w:eastAsia="Times New Roman" w:hAnsi="Times New Roman" w:cs="Times New Roman"/>
          <w:color w:val="000000"/>
          <w:sz w:val="24"/>
          <w:szCs w:val="24"/>
        </w:rPr>
        <w:t xml:space="preserve">6735 sayılı Uluslararası İşgücü Kanunu uyarınca </w:t>
      </w:r>
      <w:r>
        <w:rPr>
          <w:rFonts w:ascii="Times New Roman" w:eastAsia="Times New Roman" w:hAnsi="Times New Roman" w:cs="Times New Roman"/>
          <w:color w:val="000000"/>
          <w:sz w:val="24"/>
          <w:szCs w:val="24"/>
        </w:rPr>
        <w:t>Çalışma ve Sosyal Güvenlik Bakanlığınca resmî bir belge şeklinde düzenlenen ve geçerlilik süresi içinde yabancıya Türkiye’de çalışma izni almaksızın çalışma ve ikamet hakkı veren muafiyeti,</w:t>
      </w:r>
    </w:p>
    <w:p w14:paraId="00000036" w14:textId="77777777" w:rsidR="00FD1572" w:rsidRDefault="000540EE">
      <w:pPr>
        <w:spacing w:before="240" w:after="240" w:line="240" w:lineRule="auto"/>
        <w:jc w:val="both"/>
        <w:rPr>
          <w:rFonts w:ascii="Tahoma" w:eastAsia="Tahoma" w:hAnsi="Tahoma" w:cs="Tahoma"/>
          <w:sz w:val="20"/>
          <w:szCs w:val="20"/>
        </w:rPr>
      </w:pPr>
      <w:r>
        <w:rPr>
          <w:rFonts w:ascii="Times New Roman" w:eastAsia="Times New Roman" w:hAnsi="Times New Roman" w:cs="Times New Roman"/>
          <w:b/>
          <w:color w:val="222222"/>
          <w:sz w:val="24"/>
          <w:szCs w:val="24"/>
          <w:highlight w:val="white"/>
        </w:rPr>
        <w:t xml:space="preserve">ÇALIŞMA ORTAMI: </w:t>
      </w:r>
      <w:r>
        <w:rPr>
          <w:rFonts w:ascii="Times New Roman" w:eastAsia="Times New Roman" w:hAnsi="Times New Roman" w:cs="Times New Roman"/>
          <w:color w:val="222222"/>
          <w:sz w:val="24"/>
          <w:szCs w:val="24"/>
          <w:highlight w:val="white"/>
        </w:rPr>
        <w:t xml:space="preserve">Tarım </w:t>
      </w:r>
      <w:r>
        <w:rPr>
          <w:rFonts w:ascii="Times New Roman" w:eastAsia="Times New Roman" w:hAnsi="Times New Roman" w:cs="Times New Roman"/>
          <w:sz w:val="24"/>
          <w:szCs w:val="24"/>
        </w:rPr>
        <w:t xml:space="preserve">çalışanlarının (işçilerinin) </w:t>
      </w:r>
      <w:r>
        <w:rPr>
          <w:rFonts w:ascii="Times New Roman" w:eastAsia="Times New Roman" w:hAnsi="Times New Roman" w:cs="Times New Roman"/>
          <w:color w:val="222222"/>
          <w:sz w:val="24"/>
          <w:szCs w:val="24"/>
        </w:rPr>
        <w:t xml:space="preserve">çalıştığı tarla ve/veya </w:t>
      </w:r>
      <w:r>
        <w:rPr>
          <w:rFonts w:ascii="Times New Roman" w:eastAsia="Times New Roman" w:hAnsi="Times New Roman" w:cs="Times New Roman"/>
          <w:color w:val="222222"/>
          <w:sz w:val="24"/>
          <w:szCs w:val="24"/>
          <w:highlight w:val="white"/>
        </w:rPr>
        <w:t>bahçeleri,</w:t>
      </w:r>
    </w:p>
    <w:p w14:paraId="00000037"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ÇEVRE GÜVENLİĞİ:</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rPr>
        <w:t xml:space="preserve">Mevsimlik gezici tarım </w:t>
      </w:r>
      <w:r>
        <w:rPr>
          <w:rFonts w:ascii="Times New Roman" w:eastAsia="Times New Roman" w:hAnsi="Times New Roman" w:cs="Times New Roman"/>
          <w:sz w:val="24"/>
          <w:szCs w:val="24"/>
        </w:rPr>
        <w:t xml:space="preserve">çalışanlarının (işçilerinin) </w:t>
      </w:r>
      <w:r>
        <w:rPr>
          <w:rFonts w:ascii="Times New Roman" w:eastAsia="Times New Roman" w:hAnsi="Times New Roman" w:cs="Times New Roman"/>
          <w:color w:val="222222"/>
          <w:sz w:val="24"/>
          <w:szCs w:val="24"/>
        </w:rPr>
        <w:t xml:space="preserve"> konakladıkları yerin konum (dere, göl, deniz, sulama kanalı yanı, ana veya tali yol kenarı, sanayi tesisi, maden ocağı, çöp depolama alanı gibi çevresel atıkların ve insan sağlığına zararlı etkileri olan tesislerin yakını ve benzeri),  taşıdığı koşullar (zeminin çamuru, su birikintisini ve tozu engelleyecek şekilde </w:t>
      </w:r>
      <w:r>
        <w:rPr>
          <w:rFonts w:ascii="Times New Roman" w:eastAsia="Times New Roman" w:hAnsi="Times New Roman" w:cs="Times New Roman"/>
          <w:color w:val="222222"/>
          <w:sz w:val="24"/>
          <w:szCs w:val="24"/>
        </w:rPr>
        <w:lastRenderedPageBreak/>
        <w:t xml:space="preserve">olması, çadırların arasında belirli bir mesafenin korunması, elektrik tesisatının standartlara uygun olması, çevre aydınlatmasının olması) açısından hastalık, kaza ve yaralanmalara bağlı erken ölüm riskini önleyecek güvenli çevre düzenlemelerini, </w:t>
      </w:r>
    </w:p>
    <w:p w14:paraId="00000038"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highlight w:val="white"/>
        </w:rPr>
        <w:t>ÇEVRE AYDINLATMASI:</w:t>
      </w:r>
      <w:r>
        <w:rPr>
          <w:rFonts w:ascii="Times New Roman" w:eastAsia="Times New Roman" w:hAnsi="Times New Roman" w:cs="Times New Roman"/>
          <w:color w:val="222222"/>
          <w:sz w:val="24"/>
          <w:szCs w:val="24"/>
          <w:highlight w:val="white"/>
        </w:rPr>
        <w:t xml:space="preserve"> Mevsimlik gezici </w:t>
      </w:r>
      <w:r>
        <w:rPr>
          <w:rFonts w:ascii="Times New Roman" w:eastAsia="Times New Roman" w:hAnsi="Times New Roman" w:cs="Times New Roman"/>
          <w:color w:val="222222"/>
          <w:sz w:val="24"/>
          <w:szCs w:val="24"/>
        </w:rPr>
        <w:t xml:space="preserve">tarım </w:t>
      </w:r>
      <w:r>
        <w:rPr>
          <w:rFonts w:ascii="Times New Roman" w:eastAsia="Times New Roman" w:hAnsi="Times New Roman" w:cs="Times New Roman"/>
          <w:sz w:val="24"/>
          <w:szCs w:val="24"/>
        </w:rPr>
        <w:t xml:space="preserve">çalışanlarının (işçilerinin) </w:t>
      </w:r>
      <w:r>
        <w:rPr>
          <w:rFonts w:ascii="Times New Roman" w:eastAsia="Times New Roman" w:hAnsi="Times New Roman" w:cs="Times New Roman"/>
          <w:color w:val="222222"/>
          <w:sz w:val="24"/>
          <w:szCs w:val="24"/>
        </w:rPr>
        <w:t>konakladıkları geçici çadır yerleşimleri, müştemilat gibi yaşam ortamlarının, gece karanlığında güvenliğini sağlayan aydınlatmayı,</w:t>
      </w:r>
    </w:p>
    <w:p w14:paraId="00000039"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ÇEVRESEL İLAÇLAMA: </w:t>
      </w:r>
      <w:r>
        <w:rPr>
          <w:rFonts w:ascii="Times New Roman" w:eastAsia="Times New Roman" w:hAnsi="Times New Roman" w:cs="Times New Roman"/>
          <w:color w:val="222222"/>
          <w:sz w:val="24"/>
          <w:szCs w:val="24"/>
        </w:rPr>
        <w:t xml:space="preserve">Mevsimlik gezici tarım </w:t>
      </w:r>
      <w:r>
        <w:rPr>
          <w:rFonts w:ascii="Times New Roman" w:eastAsia="Times New Roman" w:hAnsi="Times New Roman" w:cs="Times New Roman"/>
          <w:sz w:val="24"/>
          <w:szCs w:val="24"/>
        </w:rPr>
        <w:t>çalışanlarının (işçilerinin)</w:t>
      </w:r>
      <w:r>
        <w:rPr>
          <w:rFonts w:ascii="Times New Roman" w:eastAsia="Times New Roman" w:hAnsi="Times New Roman" w:cs="Times New Roman"/>
          <w:color w:val="222222"/>
          <w:sz w:val="24"/>
          <w:szCs w:val="24"/>
        </w:rPr>
        <w:t xml:space="preserve"> konakladıkları geçici çadır yerleşimlerinde haşere ve kemirgenlerin çevreye yaydığı, insan ve çevre </w:t>
      </w:r>
      <w:r>
        <w:rPr>
          <w:rFonts w:ascii="Times New Roman" w:eastAsia="Times New Roman" w:hAnsi="Times New Roman" w:cs="Times New Roman"/>
          <w:color w:val="222222"/>
          <w:sz w:val="24"/>
          <w:szCs w:val="24"/>
          <w:highlight w:val="white"/>
        </w:rPr>
        <w:t>sağlığını tehdit eden virüs ve mikroplara karşı uygun ekipman ile uygun kimyasal kullanılarak standartlara göre yapılan uygulamayı,</w:t>
      </w:r>
    </w:p>
    <w:p w14:paraId="0000003A"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ÇOCUK:</w:t>
      </w:r>
      <w:r>
        <w:rPr>
          <w:rFonts w:ascii="Times New Roman" w:eastAsia="Times New Roman" w:hAnsi="Times New Roman" w:cs="Times New Roman"/>
          <w:color w:val="222222"/>
          <w:sz w:val="24"/>
          <w:szCs w:val="24"/>
        </w:rPr>
        <w:t xml:space="preserve"> Birleşmiş Milletler Çocuk Haklarına Dair Sözleşme ve Türkiye Cumhuriyeti kanunları uyarınca 18 yaş altı tüm bireyleri,</w:t>
      </w:r>
    </w:p>
    <w:p w14:paraId="0000003B" w14:textId="7ECE9580" w:rsidR="00FD1572" w:rsidRPr="006D5110" w:rsidRDefault="00764A92">
      <w:pPr>
        <w:spacing w:before="240" w:after="240" w:line="240" w:lineRule="auto"/>
        <w:jc w:val="both"/>
        <w:rPr>
          <w:rFonts w:ascii="Times New Roman" w:eastAsia="Times New Roman" w:hAnsi="Times New Roman" w:cs="Times New Roman"/>
          <w:color w:val="222222"/>
          <w:sz w:val="24"/>
          <w:szCs w:val="24"/>
          <w:shd w:val="clear" w:color="auto" w:fill="FF9900"/>
        </w:rPr>
      </w:pPr>
      <w:sdt>
        <w:sdtPr>
          <w:tag w:val="goog_rdk_4"/>
          <w:id w:val="2085179943"/>
        </w:sdtPr>
        <w:sdtEndPr/>
        <w:sdtContent/>
      </w:sdt>
      <w:sdt>
        <w:sdtPr>
          <w:tag w:val="goog_rdk_5"/>
          <w:id w:val="2092177"/>
        </w:sdtPr>
        <w:sdtEndPr/>
        <w:sdtContent/>
      </w:sdt>
      <w:r w:rsidR="000540EE" w:rsidRPr="006D5110">
        <w:rPr>
          <w:rFonts w:ascii="Times New Roman" w:eastAsia="Times New Roman" w:hAnsi="Times New Roman" w:cs="Times New Roman"/>
          <w:b/>
          <w:color w:val="222222"/>
          <w:sz w:val="24"/>
          <w:szCs w:val="24"/>
        </w:rPr>
        <w:t xml:space="preserve">ÇOCUK İŞÇİLİĞİ: </w:t>
      </w:r>
      <w:r w:rsidR="00B435B8">
        <w:rPr>
          <w:rFonts w:ascii="Times New Roman" w:eastAsia="Times New Roman" w:hAnsi="Times New Roman" w:cs="Times New Roman"/>
          <w:color w:val="222222"/>
          <w:sz w:val="24"/>
          <w:szCs w:val="24"/>
        </w:rPr>
        <w:t xml:space="preserve">Türkiye tarafından </w:t>
      </w:r>
      <w:r w:rsidR="006D5110" w:rsidRPr="006D5110">
        <w:rPr>
          <w:rFonts w:ascii="Times New Roman" w:eastAsia="Times New Roman" w:hAnsi="Times New Roman" w:cs="Times New Roman"/>
          <w:color w:val="222222"/>
          <w:sz w:val="24"/>
          <w:szCs w:val="24"/>
        </w:rPr>
        <w:t>2001  yılında  kabul  edilen  Uluslararası  Çalışma Örgütü  182  No'lu  En  Kötü  Biçimlerdeki  Çocuk  İşçiliğinin  Yasaklanması  ve  Ortadan  Kaldırılmasına İlişkin Acil Eylem Sözleşmesi uyarınca ‘en kötü biçimdeki çocuk işçiliği' olarak kabul edilen mevsimlik gezici  tarım  işinde;  14  yaşını  doldurmamış  çocukların  her  halükarda,  14  yaşını  doldurmuş  ancak  18</w:t>
      </w:r>
      <w:r w:rsidR="00B435B8">
        <w:rPr>
          <w:rFonts w:ascii="Times New Roman" w:eastAsia="Times New Roman" w:hAnsi="Times New Roman" w:cs="Times New Roman"/>
          <w:color w:val="222222"/>
          <w:sz w:val="24"/>
          <w:szCs w:val="24"/>
        </w:rPr>
        <w:t xml:space="preserve"> </w:t>
      </w:r>
      <w:r w:rsidR="006D5110" w:rsidRPr="006D5110">
        <w:rPr>
          <w:rFonts w:ascii="Times New Roman" w:eastAsia="Times New Roman" w:hAnsi="Times New Roman" w:cs="Times New Roman"/>
          <w:color w:val="222222"/>
          <w:sz w:val="24"/>
          <w:szCs w:val="24"/>
        </w:rPr>
        <w:t>yaşını  doldurmamış  çocuk  ve  gençlerin  ise  Çocuk  ve  Genç  İşçilerin  Çalıştırılma  Usul  ve  Esasları Hakkında Yönetmelik hükümlerine aykırı şekilde çalışması</w:t>
      </w:r>
      <w:r w:rsidR="00B435B8">
        <w:rPr>
          <w:rFonts w:ascii="Times New Roman" w:eastAsia="Times New Roman" w:hAnsi="Times New Roman" w:cs="Times New Roman"/>
          <w:color w:val="222222"/>
          <w:sz w:val="24"/>
          <w:szCs w:val="24"/>
        </w:rPr>
        <w:t>nı</w:t>
      </w:r>
      <w:r w:rsidR="006D5110" w:rsidRPr="006D5110">
        <w:rPr>
          <w:rFonts w:ascii="Times New Roman" w:eastAsia="Times New Roman" w:hAnsi="Times New Roman" w:cs="Times New Roman"/>
          <w:color w:val="222222"/>
          <w:sz w:val="24"/>
          <w:szCs w:val="24"/>
        </w:rPr>
        <w:t>,</w:t>
      </w:r>
      <w:r w:rsidR="006D5110" w:rsidRPr="006D5110">
        <w:rPr>
          <w:rFonts w:ascii="Times New Roman" w:eastAsia="Times New Roman" w:hAnsi="Times New Roman" w:cs="Times New Roman"/>
          <w:b/>
          <w:color w:val="222222"/>
          <w:sz w:val="24"/>
          <w:szCs w:val="24"/>
        </w:rPr>
        <w:t xml:space="preserve">     </w:t>
      </w:r>
    </w:p>
    <w:p w14:paraId="0000003C" w14:textId="77777777" w:rsidR="00FD1572" w:rsidRDefault="000540EE">
      <w:pPr>
        <w:spacing w:before="240" w:after="240" w:line="240" w:lineRule="auto"/>
        <w:jc w:val="both"/>
      </w:pPr>
      <w:r>
        <w:rPr>
          <w:rFonts w:ascii="Times New Roman" w:eastAsia="Times New Roman" w:hAnsi="Times New Roman" w:cs="Times New Roman"/>
          <w:b/>
          <w:color w:val="222222"/>
          <w:sz w:val="24"/>
          <w:szCs w:val="24"/>
          <w:highlight w:val="white"/>
        </w:rPr>
        <w:t xml:space="preserve">DİNLENME/MOLA VE YEMEK YEME MEKÂNI: </w:t>
      </w:r>
      <w:r>
        <w:rPr>
          <w:rFonts w:ascii="Times New Roman" w:eastAsia="Times New Roman" w:hAnsi="Times New Roman" w:cs="Times New Roman"/>
          <w:color w:val="222222"/>
          <w:sz w:val="24"/>
          <w:szCs w:val="24"/>
        </w:rPr>
        <w:t>Tarım çalışanlarının (işçilerinin) tarla veya bahçede çalışırken dinlenme ve yemek yeme amacıyla kullandıkları; güneş, yağmur, toz, rüzgâr, böcek, sürüngen gibi çevre ve hava koşullarından korundukları, yiyecek ve diğer eşyalarını sakladıkları hijyenik alanları,</w:t>
      </w:r>
      <w:r>
        <w:t xml:space="preserve"> </w:t>
      </w:r>
    </w:p>
    <w:p w14:paraId="0000003D"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EVSEL ATIK VEYA BELEDİYE ATIKLARI:</w:t>
      </w:r>
      <w:r>
        <w:rPr>
          <w:rFonts w:ascii="Times New Roman" w:eastAsia="Times New Roman" w:hAnsi="Times New Roman" w:cs="Times New Roman"/>
          <w:color w:val="222222"/>
          <w:sz w:val="24"/>
          <w:szCs w:val="24"/>
        </w:rPr>
        <w:t xml:space="preserve"> Yönetiminden belediyenin sorumlu olduğu evlerden kaynaklanan ya da içerik veya yapısal olarak benzer olan ticari, endüstriyel ve kurumsal atıkları, </w:t>
      </w:r>
    </w:p>
    <w:p w14:paraId="0000003E"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ISCO</w:t>
      </w:r>
      <w:r>
        <w:rPr>
          <w:rFonts w:ascii="Times New Roman" w:eastAsia="Times New Roman" w:hAnsi="Times New Roman" w:cs="Times New Roman"/>
          <w:sz w:val="24"/>
          <w:szCs w:val="24"/>
        </w:rPr>
        <w:t>: Uluslararası Standart Meslek Sınıflamasını,</w:t>
      </w:r>
    </w:p>
    <w:p w14:paraId="0000003F"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İÇME VEYA KULLANMA SUYU:</w:t>
      </w:r>
      <w:r>
        <w:rPr>
          <w:rFonts w:ascii="Times New Roman" w:eastAsia="Times New Roman" w:hAnsi="Times New Roman" w:cs="Times New Roman"/>
          <w:color w:val="222222"/>
          <w:sz w:val="24"/>
          <w:szCs w:val="24"/>
        </w:rPr>
        <w:t xml:space="preserve"> Genel olarak içme, yemek yapma, temizlik ve diğer evsel amaçlar ile gıda maddelerinin ve diğer insani tüketim amaçlı ürünlerin hazırlanması, işlenmesi, saklanması ve pazarlanması amacıyla kullanılan, orijinine bakılmaksızın, orijinal haliyle ya da arıtılmış olarak ister kaynağından ister dağıtım ağından temin edilen suyu, </w:t>
      </w:r>
    </w:p>
    <w:p w14:paraId="00000040" w14:textId="77777777" w:rsidR="00FD1572" w:rsidRDefault="000540E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 SAĞLIĞI VE GÜVENLİĞİ (İSG): </w:t>
      </w:r>
      <w:r>
        <w:rPr>
          <w:rFonts w:ascii="Times New Roman" w:eastAsia="Times New Roman" w:hAnsi="Times New Roman" w:cs="Times New Roman"/>
          <w:color w:val="222222"/>
          <w:sz w:val="24"/>
          <w:szCs w:val="24"/>
        </w:rPr>
        <w:t>İşyerinde işin yürütülmesi sırasında çeşitli nedenlerden kaynaklanan sağlığa zarar verebilecek koşullardan korunmak amacıyla yapılan sistemli ve bilimsel çalışmaları,</w:t>
      </w:r>
      <w:r>
        <w:t xml:space="preserve">     </w:t>
      </w:r>
    </w:p>
    <w:p w14:paraId="00000041" w14:textId="582B65D8" w:rsidR="00FD1572" w:rsidRDefault="00764A92">
      <w:pPr>
        <w:jc w:val="both"/>
        <w:rPr>
          <w:rFonts w:ascii="Times New Roman" w:eastAsia="Times New Roman" w:hAnsi="Times New Roman" w:cs="Times New Roman"/>
          <w:sz w:val="24"/>
          <w:szCs w:val="24"/>
        </w:rPr>
      </w:pPr>
      <w:sdt>
        <w:sdtPr>
          <w:tag w:val="goog_rdk_8"/>
          <w:id w:val="971483809"/>
        </w:sdtPr>
        <w:sdtEndPr/>
        <w:sdtContent/>
      </w:sdt>
      <w:sdt>
        <w:sdtPr>
          <w:tag w:val="goog_rdk_9"/>
          <w:id w:val="1018035673"/>
        </w:sdtPr>
        <w:sdtEndPr/>
        <w:sdtContent/>
      </w:sdt>
      <w:r w:rsidR="000540EE">
        <w:rPr>
          <w:rFonts w:ascii="Times New Roman" w:eastAsia="Times New Roman" w:hAnsi="Times New Roman" w:cs="Times New Roman"/>
          <w:b/>
          <w:color w:val="222222"/>
          <w:sz w:val="24"/>
          <w:szCs w:val="24"/>
        </w:rPr>
        <w:t xml:space="preserve">İŞ SÖZLEŞMESİ: </w:t>
      </w:r>
      <w:r w:rsidR="000540EE">
        <w:rPr>
          <w:rFonts w:ascii="Times New Roman" w:eastAsia="Times New Roman" w:hAnsi="Times New Roman" w:cs="Times New Roman"/>
          <w:color w:val="222222"/>
          <w:sz w:val="24"/>
          <w:szCs w:val="24"/>
        </w:rPr>
        <w:t>Ücret ve çalışma koşulları ile karşılıklı yükümlülüklerin belirlendiği; Tarımda İş Aracılığı Yönetmeliği ekinde yer alan “Mevsimlik Tarım İş</w:t>
      </w:r>
      <w:sdt>
        <w:sdtPr>
          <w:tag w:val="goog_rdk_10"/>
          <w:id w:val="-603269676"/>
        </w:sdtPr>
        <w:sdtEndPr/>
        <w:sdtContent>
          <w:r w:rsidR="000540EE">
            <w:rPr>
              <w:rFonts w:ascii="Times New Roman" w:eastAsia="Times New Roman" w:hAnsi="Times New Roman" w:cs="Times New Roman"/>
              <w:color w:val="222222"/>
              <w:sz w:val="24"/>
              <w:szCs w:val="24"/>
            </w:rPr>
            <w:t>i</w:t>
          </w:r>
        </w:sdtContent>
      </w:sdt>
      <w:r w:rsidR="000540EE">
        <w:rPr>
          <w:rFonts w:ascii="Times New Roman" w:eastAsia="Times New Roman" w:hAnsi="Times New Roman" w:cs="Times New Roman"/>
          <w:color w:val="222222"/>
          <w:sz w:val="24"/>
          <w:szCs w:val="24"/>
        </w:rPr>
        <w:t xml:space="preserve"> Sözleşmesi”ni,      </w:t>
      </w:r>
    </w:p>
    <w:p w14:paraId="00000042"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İŞİN SÜRESİ:</w:t>
      </w:r>
      <w:r>
        <w:rPr>
          <w:rFonts w:ascii="Times New Roman" w:eastAsia="Times New Roman" w:hAnsi="Times New Roman" w:cs="Times New Roman"/>
          <w:color w:val="222222"/>
          <w:sz w:val="24"/>
          <w:szCs w:val="24"/>
        </w:rPr>
        <w:t xml:space="preserve"> Tarımsal üretimde tarla veya bahçede gerçekleştirilecek olan işin başlaması ve tamamlanması arasında geçen saatlik, günlük, aylık veya sezonluk zamanı,</w:t>
      </w:r>
    </w:p>
    <w:p w14:paraId="00000043"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İŞ PLANI: </w:t>
      </w:r>
      <w:r>
        <w:rPr>
          <w:rFonts w:ascii="Times New Roman" w:eastAsia="Times New Roman" w:hAnsi="Times New Roman" w:cs="Times New Roman"/>
          <w:color w:val="222222"/>
          <w:sz w:val="24"/>
          <w:szCs w:val="24"/>
        </w:rPr>
        <w:t>İş hedeflerini, bu hedeflere nasıl ulaşılacağına ilişkin yöntemleri ve bu hedeflere ulaşılması gereken zaman çerçevesini içeren çalışmayı,</w:t>
      </w:r>
    </w:p>
    <w:p w14:paraId="00000044" w14:textId="77777777" w:rsidR="00FD1572" w:rsidRDefault="00764A92">
      <w:pPr>
        <w:spacing w:before="240" w:after="240" w:line="240" w:lineRule="auto"/>
        <w:jc w:val="both"/>
        <w:rPr>
          <w:rFonts w:ascii="Times New Roman" w:eastAsia="Times New Roman" w:hAnsi="Times New Roman" w:cs="Times New Roman"/>
          <w:sz w:val="24"/>
          <w:szCs w:val="24"/>
        </w:rPr>
      </w:pPr>
      <w:sdt>
        <w:sdtPr>
          <w:tag w:val="goog_rdk_12"/>
          <w:id w:val="453144148"/>
        </w:sdtPr>
        <w:sdtEndPr/>
        <w:sdtContent/>
      </w:sdt>
      <w:sdt>
        <w:sdtPr>
          <w:tag w:val="goog_rdk_13"/>
          <w:id w:val="-362757065"/>
        </w:sdtPr>
        <w:sdtEndPr/>
        <w:sdtContent/>
      </w:sdt>
      <w:sdt>
        <w:sdtPr>
          <w:tag w:val="goog_rdk_14"/>
          <w:id w:val="-870071913"/>
        </w:sdtPr>
        <w:sdtEndPr/>
        <w:sdtContent/>
      </w:sdt>
      <w:r w:rsidR="000540EE">
        <w:rPr>
          <w:rFonts w:ascii="Times New Roman" w:eastAsia="Times New Roman" w:hAnsi="Times New Roman" w:cs="Times New Roman"/>
          <w:b/>
          <w:color w:val="222222"/>
          <w:sz w:val="24"/>
          <w:szCs w:val="24"/>
        </w:rPr>
        <w:t>İŞVEREN:</w:t>
      </w:r>
      <w:r w:rsidR="000540EE">
        <w:rPr>
          <w:rFonts w:ascii="Times New Roman" w:eastAsia="Times New Roman" w:hAnsi="Times New Roman" w:cs="Times New Roman"/>
          <w:color w:val="222222"/>
          <w:sz w:val="24"/>
          <w:szCs w:val="24"/>
        </w:rPr>
        <w:t xml:space="preserve"> 4857 sayılı İş Kanunu uyarınca çalışan</w:t>
      </w:r>
      <w:sdt>
        <w:sdtPr>
          <w:tag w:val="goog_rdk_15"/>
          <w:id w:val="-2018756712"/>
        </w:sdtPr>
        <w:sdtEndPr/>
        <w:sdtContent>
          <w:r w:rsidR="000540EE">
            <w:rPr>
              <w:rFonts w:ascii="Times New Roman" w:eastAsia="Times New Roman" w:hAnsi="Times New Roman" w:cs="Times New Roman"/>
              <w:color w:val="222222"/>
              <w:sz w:val="24"/>
              <w:szCs w:val="24"/>
            </w:rPr>
            <w:t xml:space="preserve"> (işçi)</w:t>
          </w:r>
        </w:sdtContent>
      </w:sdt>
      <w:r w:rsidR="000540EE">
        <w:rPr>
          <w:rFonts w:ascii="Times New Roman" w:eastAsia="Times New Roman" w:hAnsi="Times New Roman" w:cs="Times New Roman"/>
          <w:color w:val="222222"/>
          <w:sz w:val="24"/>
          <w:szCs w:val="24"/>
        </w:rPr>
        <w:t xml:space="preserve"> istihdam eden gerçek veya tüzel kişi yahut tüzel kişiliği olmayan kurum ve kuruluşları; bu kapsamda, bu Ulusal Meslek Standardı açısından tarım aracısının tarımsal üretim işleri için çalışan (işçi) bulduğu tarla veya bahçe sahibini, tarlayı veya bahçeyi kiralayan veya ürünü tarlada veya bahçedeyken satın alan tüccarı ve tarımsal üretimi, tarla veya bahçenin mülkiyetini kiralama veya satın alma yoluyla gerçekleştiren firmaları,</w:t>
      </w:r>
    </w:p>
    <w:p w14:paraId="00000045" w14:textId="77777777" w:rsidR="00FD1572" w:rsidRDefault="000540EE">
      <w:pPr>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KİŞİSEL KORUYUCU DONANIM (KKD):</w:t>
      </w:r>
      <w:r>
        <w:rPr>
          <w:rFonts w:ascii="Times New Roman" w:eastAsia="Times New Roman" w:hAnsi="Times New Roman" w:cs="Times New Roman"/>
          <w:sz w:val="24"/>
          <w:szCs w:val="24"/>
        </w:rPr>
        <w:t xml:space="preserve"> Çalışanı (işçiyi), yürütülen işten kaynaklanan, sağlık ve güvenliği etkileyen bir veya birden fazla riske karşı koruyan, çalışan (işçi) tarafından giyilen, takılan veya tutulan, bu amaca uygun olarak tasarımı yapılmış tüm alet, araç, gereç ve cihazları</w:t>
      </w:r>
      <w:r>
        <w:rPr>
          <w:rFonts w:ascii="Times New Roman" w:eastAsia="Times New Roman" w:hAnsi="Times New Roman" w:cs="Times New Roman"/>
          <w:b/>
          <w:sz w:val="24"/>
          <w:szCs w:val="24"/>
        </w:rPr>
        <w:t>,</w:t>
      </w:r>
    </w:p>
    <w:p w14:paraId="00000046"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MESAİ:</w:t>
      </w:r>
      <w:r>
        <w:rPr>
          <w:rFonts w:ascii="Times New Roman" w:eastAsia="Times New Roman" w:hAnsi="Times New Roman" w:cs="Times New Roman"/>
          <w:color w:val="222222"/>
          <w:sz w:val="24"/>
          <w:szCs w:val="24"/>
        </w:rPr>
        <w:t xml:space="preserve"> Mevzuata uygun olarak belirlenen günlük çalışma süresini,</w:t>
      </w:r>
    </w:p>
    <w:p w14:paraId="00000047" w14:textId="2FC1AB6A" w:rsidR="00FD1572" w:rsidRDefault="00764A92">
      <w:pPr>
        <w:spacing w:before="240" w:after="240" w:line="240" w:lineRule="auto"/>
        <w:jc w:val="both"/>
        <w:rPr>
          <w:rFonts w:ascii="Times New Roman" w:eastAsia="Times New Roman" w:hAnsi="Times New Roman" w:cs="Times New Roman"/>
          <w:sz w:val="24"/>
          <w:szCs w:val="24"/>
        </w:rPr>
      </w:pPr>
      <w:sdt>
        <w:sdtPr>
          <w:tag w:val="goog_rdk_16"/>
          <w:id w:val="311381306"/>
        </w:sdtPr>
        <w:sdtEndPr/>
        <w:sdtContent/>
      </w:sdt>
      <w:sdt>
        <w:sdtPr>
          <w:tag w:val="goog_rdk_17"/>
          <w:id w:val="-11079109"/>
        </w:sdtPr>
        <w:sdtEndPr/>
        <w:sdtContent/>
      </w:sdt>
      <w:r w:rsidR="000540EE">
        <w:rPr>
          <w:rFonts w:ascii="Times New Roman" w:eastAsia="Times New Roman" w:hAnsi="Times New Roman" w:cs="Times New Roman"/>
          <w:b/>
          <w:color w:val="222222"/>
          <w:sz w:val="24"/>
          <w:szCs w:val="24"/>
        </w:rPr>
        <w:t xml:space="preserve">MEVSİMLİK GEZİCİ TARIM ÇALIŞANI (İŞÇİSİ): </w:t>
      </w:r>
      <w:sdt>
        <w:sdtPr>
          <w:tag w:val="goog_rdk_18"/>
          <w:id w:val="-1768682508"/>
          <w:showingPlcHdr/>
        </w:sdtPr>
        <w:sdtEndPr/>
        <w:sdtContent>
          <w:r w:rsidR="006D5110">
            <w:t xml:space="preserve">     </w:t>
          </w:r>
        </w:sdtContent>
      </w:sdt>
      <w:sdt>
        <w:sdtPr>
          <w:tag w:val="goog_rdk_19"/>
          <w:id w:val="-409080253"/>
        </w:sdtPr>
        <w:sdtEndPr/>
        <w:sdtContent>
          <w:r w:rsidR="000540EE">
            <w:rPr>
              <w:rFonts w:ascii="Times New Roman" w:eastAsia="Times New Roman" w:hAnsi="Times New Roman" w:cs="Times New Roman"/>
              <w:color w:val="222222"/>
              <w:sz w:val="24"/>
              <w:szCs w:val="24"/>
            </w:rPr>
            <w:t xml:space="preserve"> İ</w:t>
          </w:r>
        </w:sdtContent>
      </w:sdt>
      <w:r w:rsidR="000540EE">
        <w:rPr>
          <w:rFonts w:ascii="Times New Roman" w:eastAsia="Times New Roman" w:hAnsi="Times New Roman" w:cs="Times New Roman"/>
          <w:color w:val="222222"/>
          <w:sz w:val="24"/>
          <w:szCs w:val="24"/>
        </w:rPr>
        <w:t xml:space="preserve">kamet ettiği yerden (il, ilçe, köy, mahalle) ekonomik gelir elde etmek amacıyla ayrılarak bir başka </w:t>
      </w:r>
      <w:sdt>
        <w:sdtPr>
          <w:tag w:val="goog_rdk_20"/>
          <w:id w:val="-452019183"/>
        </w:sdtPr>
        <w:sdtEndPr/>
        <w:sdtContent>
          <w:r w:rsidR="000540EE">
            <w:rPr>
              <w:rFonts w:ascii="Times New Roman" w:eastAsia="Times New Roman" w:hAnsi="Times New Roman" w:cs="Times New Roman"/>
              <w:color w:val="222222"/>
              <w:sz w:val="24"/>
              <w:szCs w:val="24"/>
            </w:rPr>
            <w:t>yere</w:t>
          </w:r>
        </w:sdtContent>
      </w:sdt>
      <w:sdt>
        <w:sdtPr>
          <w:tag w:val="goog_rdk_21"/>
          <w:id w:val="1352990320"/>
          <w:showingPlcHdr/>
        </w:sdtPr>
        <w:sdtEndPr/>
        <w:sdtContent>
          <w:r w:rsidR="006D5110">
            <w:t xml:space="preserve">     </w:t>
          </w:r>
        </w:sdtContent>
      </w:sdt>
      <w:r w:rsidR="000540EE">
        <w:rPr>
          <w:rFonts w:ascii="Times New Roman" w:eastAsia="Times New Roman" w:hAnsi="Times New Roman" w:cs="Times New Roman"/>
          <w:color w:val="222222"/>
          <w:sz w:val="24"/>
          <w:szCs w:val="24"/>
        </w:rPr>
        <w:t xml:space="preserve"> seyahat eden ve burada tarımsal üretim süreçlerine katılarak </w:t>
      </w:r>
      <w:sdt>
        <w:sdtPr>
          <w:tag w:val="goog_rdk_22"/>
          <w:id w:val="1886069902"/>
          <w:showingPlcHdr/>
        </w:sdtPr>
        <w:sdtEndPr/>
        <w:sdtContent>
          <w:r w:rsidR="006D5110">
            <w:t xml:space="preserve">     </w:t>
          </w:r>
        </w:sdtContent>
      </w:sdt>
      <w:r w:rsidR="000540EE">
        <w:rPr>
          <w:rFonts w:ascii="Times New Roman" w:eastAsia="Times New Roman" w:hAnsi="Times New Roman" w:cs="Times New Roman"/>
          <w:color w:val="222222"/>
          <w:sz w:val="24"/>
          <w:szCs w:val="24"/>
        </w:rPr>
        <w:t xml:space="preserve">ikamet ettiği yerden en az bir gün ayrı kalan kişiyi,   </w:t>
      </w:r>
    </w:p>
    <w:p w14:paraId="00000048" w14:textId="33D9C3D2" w:rsidR="00FD1572" w:rsidRDefault="000540EE">
      <w:pPr>
        <w:spacing w:before="240" w:after="240" w:line="240" w:lineRule="auto"/>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MEVSİMLİK TARIM ÇALIŞANI (İŞÇİSİ):</w:t>
      </w:r>
      <w:r>
        <w:rPr>
          <w:rFonts w:ascii="Times New Roman" w:eastAsia="Times New Roman" w:hAnsi="Times New Roman" w:cs="Times New Roman"/>
          <w:color w:val="222222"/>
          <w:sz w:val="24"/>
          <w:szCs w:val="24"/>
        </w:rPr>
        <w:t xml:space="preserve"> </w:t>
      </w:r>
      <w:sdt>
        <w:sdtPr>
          <w:tag w:val="goog_rdk_23"/>
          <w:id w:val="-1738848077"/>
          <w:showingPlcHdr/>
        </w:sdtPr>
        <w:sdtEndPr/>
        <w:sdtContent>
          <w:r w:rsidR="006D5110">
            <w:t xml:space="preserve">     </w:t>
          </w:r>
        </w:sdtContent>
      </w:sdt>
      <w:sdt>
        <w:sdtPr>
          <w:tag w:val="goog_rdk_24"/>
          <w:id w:val="1276671681"/>
        </w:sdtPr>
        <w:sdtEndPr/>
        <w:sdtContent>
          <w:r>
            <w:rPr>
              <w:rFonts w:ascii="Times New Roman" w:eastAsia="Times New Roman" w:hAnsi="Times New Roman" w:cs="Times New Roman"/>
              <w:color w:val="222222"/>
              <w:sz w:val="24"/>
              <w:szCs w:val="24"/>
            </w:rPr>
            <w:t>İ</w:t>
          </w:r>
        </w:sdtContent>
      </w:sdt>
      <w:r>
        <w:rPr>
          <w:rFonts w:ascii="Times New Roman" w:eastAsia="Times New Roman" w:hAnsi="Times New Roman" w:cs="Times New Roman"/>
          <w:color w:val="222222"/>
          <w:sz w:val="24"/>
          <w:szCs w:val="24"/>
        </w:rPr>
        <w:t>kamet ettiği yerde ekonomik gelir elde etme amacıyla tarımsal üretim süreçlerine katılan kişiyi, </w:t>
      </w:r>
    </w:p>
    <w:p w14:paraId="00000049" w14:textId="77777777" w:rsidR="00FD1572" w:rsidRDefault="000540EE">
      <w:pP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222222"/>
          <w:sz w:val="24"/>
          <w:szCs w:val="24"/>
        </w:rPr>
        <w:t>MÜŞTEMİLAT:</w:t>
      </w:r>
      <w:r>
        <w:rPr>
          <w:rFonts w:ascii="Times New Roman" w:eastAsia="Times New Roman" w:hAnsi="Times New Roman" w:cs="Times New Roman"/>
          <w:color w:val="222222"/>
          <w:sz w:val="24"/>
          <w:szCs w:val="24"/>
        </w:rPr>
        <w:t xml:space="preserve"> Herhangi bir yapıya göre ayrı bir işlevi bulunan, </w:t>
      </w:r>
      <w:r>
        <w:rPr>
          <w:rFonts w:ascii="Times New Roman" w:eastAsia="Times New Roman" w:hAnsi="Times New Roman" w:cs="Times New Roman"/>
          <w:color w:val="000000"/>
          <w:sz w:val="24"/>
          <w:szCs w:val="24"/>
        </w:rPr>
        <w:t>binanın dışında yer alan ancak binaya bitişik olarak da inşa edilen</w:t>
      </w:r>
      <w:r>
        <w:rPr>
          <w:rFonts w:ascii="Times New Roman" w:eastAsia="Times New Roman" w:hAnsi="Times New Roman" w:cs="Times New Roman"/>
          <w:color w:val="222222"/>
          <w:sz w:val="24"/>
          <w:szCs w:val="24"/>
        </w:rPr>
        <w:t xml:space="preserve"> bölüm veya yapıları, eklenti </w:t>
      </w:r>
      <w:r>
        <w:rPr>
          <w:rFonts w:ascii="Times New Roman" w:eastAsia="Times New Roman" w:hAnsi="Times New Roman" w:cs="Times New Roman"/>
          <w:color w:val="000000"/>
          <w:sz w:val="24"/>
          <w:szCs w:val="24"/>
        </w:rPr>
        <w:t>alanlarını,</w:t>
      </w:r>
    </w:p>
    <w:p w14:paraId="0000004A" w14:textId="77777777" w:rsidR="00FD1572" w:rsidRDefault="000540E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RAMAK KALA OLAY: </w:t>
      </w:r>
      <w:r>
        <w:rPr>
          <w:rFonts w:ascii="Times New Roman" w:eastAsia="Times New Roman" w:hAnsi="Times New Roman" w:cs="Times New Roman"/>
          <w:sz w:val="24"/>
          <w:szCs w:val="24"/>
        </w:rPr>
        <w:t>İşyerinde meydana gelen; çalışan (işçi), işyeri ya da iş ekipmanını zarara uğratma potansiyeli olduğu halde zarara uğratmayan olayı,</w:t>
      </w:r>
    </w:p>
    <w:p w14:paraId="0000004B"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RİSK:</w:t>
      </w:r>
      <w:r>
        <w:rPr>
          <w:rFonts w:ascii="Times New Roman" w:eastAsia="Times New Roman" w:hAnsi="Times New Roman" w:cs="Times New Roman"/>
          <w:sz w:val="24"/>
          <w:szCs w:val="24"/>
        </w:rPr>
        <w:t xml:space="preserve"> Tehlikeden kaynaklanacak kayıp, yaralanma ya da başka zararlı sonuç meydana gelme ihtimalini,</w:t>
      </w:r>
    </w:p>
    <w:p w14:paraId="0000004C"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RİSK DEĞERLENDİRMESİ:</w:t>
      </w:r>
      <w:r>
        <w:rPr>
          <w:rFonts w:ascii="Times New Roman" w:eastAsia="Times New Roman" w:hAnsi="Times New Roman" w:cs="Times New Roman"/>
          <w:sz w:val="24"/>
          <w:szCs w:val="24"/>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0000004D"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SOSYAL GÜVENLİK: </w:t>
      </w:r>
      <w:r>
        <w:rPr>
          <w:rFonts w:ascii="Times New Roman" w:eastAsia="Times New Roman" w:hAnsi="Times New Roman" w:cs="Times New Roman"/>
          <w:color w:val="000000"/>
          <w:sz w:val="24"/>
          <w:szCs w:val="24"/>
        </w:rPr>
        <w:t>Geliri ne olursa olsun, kişilere belirli sosyal riskler (iş kazası, meslek hastalığı, hastalık, analık, malullük, yaşlılık, ölüm, işsizlik) karşısında gelir ve sağlık güvencesi sağlama görevini yerine getiren uygulamaları,</w:t>
      </w:r>
      <w:r>
        <w:rPr>
          <w:rFonts w:ascii="Times New Roman" w:eastAsia="Times New Roman" w:hAnsi="Times New Roman" w:cs="Times New Roman"/>
          <w:color w:val="010101"/>
          <w:sz w:val="24"/>
          <w:szCs w:val="24"/>
        </w:rPr>
        <w:t> </w:t>
      </w:r>
    </w:p>
    <w:p w14:paraId="0000004E" w14:textId="443A1F9D"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ŞEHİRLER</w:t>
      </w:r>
      <w:r>
        <w:t xml:space="preserve"> </w:t>
      </w:r>
      <w:r>
        <w:rPr>
          <w:rFonts w:ascii="Times New Roman" w:eastAsia="Times New Roman" w:hAnsi="Times New Roman" w:cs="Times New Roman"/>
          <w:b/>
          <w:color w:val="222222"/>
          <w:sz w:val="24"/>
          <w:szCs w:val="24"/>
        </w:rPr>
        <w:t xml:space="preserve">ARASI SEYAHAT: </w:t>
      </w:r>
      <w:r>
        <w:rPr>
          <w:rFonts w:ascii="Times New Roman" w:eastAsia="Times New Roman" w:hAnsi="Times New Roman" w:cs="Times New Roman"/>
          <w:sz w:val="24"/>
          <w:szCs w:val="24"/>
        </w:rPr>
        <w:t xml:space="preserve">Mevsimlik gezici tarım çalışanlarının (işçilerinin) çalışmak amacıyla </w:t>
      </w:r>
      <w:sdt>
        <w:sdtPr>
          <w:tag w:val="goog_rdk_25"/>
          <w:id w:val="578408331"/>
          <w:showingPlcHdr/>
        </w:sdtPr>
        <w:sdtEndPr/>
        <w:sdtContent>
          <w:r w:rsidR="006D5110">
            <w:t xml:space="preserve">     </w:t>
          </w:r>
        </w:sdtContent>
      </w:sdt>
      <w:r>
        <w:rPr>
          <w:rFonts w:ascii="Times New Roman" w:eastAsia="Times New Roman" w:hAnsi="Times New Roman" w:cs="Times New Roman"/>
          <w:sz w:val="24"/>
          <w:szCs w:val="24"/>
        </w:rPr>
        <w:t>yaşadıkları, ikamet ettikleri il veya yörelerden çalışmak için başka illere yaptıkları yolculuğu,</w:t>
      </w:r>
    </w:p>
    <w:p w14:paraId="0000004F"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ŞEHİR İÇİ SEYAHAT VE ÇALIŞMA ORTAMINA ULAŞIM: </w:t>
      </w:r>
      <w:r>
        <w:rPr>
          <w:rFonts w:ascii="Times New Roman" w:eastAsia="Times New Roman" w:hAnsi="Times New Roman" w:cs="Times New Roman"/>
          <w:color w:val="222222"/>
          <w:sz w:val="24"/>
          <w:szCs w:val="24"/>
        </w:rPr>
        <w:t xml:space="preserve">Mevsimlik tarım çalışanlarının (işçilerinin)  </w:t>
      </w:r>
      <w:r>
        <w:rPr>
          <w:rFonts w:ascii="Times New Roman" w:eastAsia="Times New Roman" w:hAnsi="Times New Roman" w:cs="Times New Roman"/>
          <w:sz w:val="24"/>
          <w:szCs w:val="24"/>
        </w:rPr>
        <w:t>yerleşim yeri ile işin görüldüğü tarımsal alan arasına yapılan yolculuğu</w:t>
      </w:r>
      <w:r>
        <w:rPr>
          <w:rFonts w:ascii="Times New Roman" w:eastAsia="Times New Roman" w:hAnsi="Times New Roman" w:cs="Times New Roman"/>
          <w:color w:val="222222"/>
          <w:sz w:val="24"/>
          <w:szCs w:val="24"/>
        </w:rPr>
        <w:t>,</w:t>
      </w:r>
    </w:p>
    <w:p w14:paraId="00000050"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TARIMSAL FAALİYETLER: </w:t>
      </w:r>
      <w:r>
        <w:rPr>
          <w:rFonts w:ascii="Times New Roman" w:eastAsia="Times New Roman" w:hAnsi="Times New Roman" w:cs="Times New Roman"/>
          <w:color w:val="222222"/>
          <w:sz w:val="24"/>
          <w:szCs w:val="24"/>
        </w:rPr>
        <w:t>Bitkisel üretim için yapılan toprak hazırlığı, ekim, dikim, ot alma, çapalama, gübreleme, sulama, ilaçlama, seyrekleştirme, bakım, hasat ve benzeri işleri, </w:t>
      </w:r>
    </w:p>
    <w:p w14:paraId="00000051"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TARIMSAL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b/>
          <w:color w:val="222222"/>
          <w:sz w:val="24"/>
          <w:szCs w:val="24"/>
        </w:rPr>
        <w:t xml:space="preserve">ÜRÜN: </w:t>
      </w:r>
      <w:r>
        <w:rPr>
          <w:rFonts w:ascii="Times New Roman" w:eastAsia="Times New Roman" w:hAnsi="Times New Roman" w:cs="Times New Roman"/>
          <w:color w:val="222222"/>
          <w:sz w:val="24"/>
          <w:szCs w:val="24"/>
        </w:rPr>
        <w:t>Tarımsal faaliyet sonucu elde edilen her türlü besin ve işlenmemiş ürünü,</w:t>
      </w:r>
    </w:p>
    <w:p w14:paraId="00000052" w14:textId="77777777" w:rsidR="00FD1572" w:rsidRDefault="00764A92">
      <w:pPr>
        <w:spacing w:before="240" w:after="240" w:line="240" w:lineRule="auto"/>
        <w:jc w:val="both"/>
        <w:rPr>
          <w:rFonts w:ascii="Times New Roman" w:eastAsia="Times New Roman" w:hAnsi="Times New Roman" w:cs="Times New Roman"/>
          <w:sz w:val="24"/>
          <w:szCs w:val="24"/>
        </w:rPr>
      </w:pPr>
      <w:sdt>
        <w:sdtPr>
          <w:tag w:val="goog_rdk_26"/>
          <w:id w:val="1786539884"/>
        </w:sdtPr>
        <w:sdtEndPr/>
        <w:sdtContent/>
      </w:sdt>
      <w:sdt>
        <w:sdtPr>
          <w:tag w:val="goog_rdk_27"/>
          <w:id w:val="-544981591"/>
        </w:sdtPr>
        <w:sdtEndPr/>
        <w:sdtContent/>
      </w:sdt>
      <w:sdt>
        <w:sdtPr>
          <w:tag w:val="goog_rdk_28"/>
          <w:id w:val="-646509398"/>
        </w:sdtPr>
        <w:sdtEndPr/>
        <w:sdtContent/>
      </w:sdt>
      <w:r w:rsidR="000540EE">
        <w:rPr>
          <w:rFonts w:ascii="Times New Roman" w:eastAsia="Times New Roman" w:hAnsi="Times New Roman" w:cs="Times New Roman"/>
          <w:b/>
          <w:color w:val="222222"/>
          <w:sz w:val="24"/>
          <w:szCs w:val="24"/>
        </w:rPr>
        <w:t>TARIM ARACISI:</w:t>
      </w:r>
      <w:r w:rsidR="000540EE">
        <w:rPr>
          <w:rFonts w:ascii="Times New Roman" w:eastAsia="Times New Roman" w:hAnsi="Times New Roman" w:cs="Times New Roman"/>
          <w:color w:val="222222"/>
          <w:sz w:val="24"/>
          <w:szCs w:val="24"/>
        </w:rPr>
        <w:t xml:space="preserve"> Tarım mevsiminin ya da hasat döneminin başladığı zamanlarda, işgücüne ihtiyaç duyan tarım işverenine işgücü, iş arayan tarım çalışanına (işçisine) da iş bulmada aracılık eden gerçek kişiyi, </w:t>
      </w:r>
    </w:p>
    <w:p w14:paraId="00000053" w14:textId="77777777" w:rsidR="00FD1572" w:rsidRDefault="00764A92">
      <w:pPr>
        <w:spacing w:before="240" w:after="240" w:line="240" w:lineRule="auto"/>
        <w:jc w:val="both"/>
        <w:rPr>
          <w:rFonts w:ascii="Times New Roman" w:eastAsia="Times New Roman" w:hAnsi="Times New Roman" w:cs="Times New Roman"/>
          <w:sz w:val="24"/>
          <w:szCs w:val="24"/>
        </w:rPr>
      </w:pPr>
      <w:sdt>
        <w:sdtPr>
          <w:tag w:val="goog_rdk_29"/>
          <w:id w:val="-1697379143"/>
        </w:sdtPr>
        <w:sdtEndPr/>
        <w:sdtContent/>
      </w:sdt>
      <w:sdt>
        <w:sdtPr>
          <w:tag w:val="goog_rdk_30"/>
          <w:id w:val="1585184253"/>
        </w:sdtPr>
        <w:sdtEndPr/>
        <w:sdtContent/>
      </w:sdt>
      <w:r w:rsidR="000540EE">
        <w:rPr>
          <w:rFonts w:ascii="Times New Roman" w:eastAsia="Times New Roman" w:hAnsi="Times New Roman" w:cs="Times New Roman"/>
          <w:b/>
          <w:color w:val="222222"/>
          <w:sz w:val="24"/>
          <w:szCs w:val="24"/>
        </w:rPr>
        <w:t>TARIM ARACISI ÇAVUŞU:</w:t>
      </w:r>
      <w:r w:rsidR="000540EE">
        <w:rPr>
          <w:rFonts w:ascii="Times New Roman" w:eastAsia="Times New Roman" w:hAnsi="Times New Roman" w:cs="Times New Roman"/>
          <w:color w:val="222222"/>
          <w:sz w:val="24"/>
          <w:szCs w:val="24"/>
        </w:rPr>
        <w:t xml:space="preserve"> İşveren tarafından istihdam edilen ve tarla veya bahçelerde çalışma esnasında </w:t>
      </w:r>
      <w:r w:rsidR="000540EE">
        <w:t>tarım</w:t>
      </w:r>
      <w:r w:rsidR="000540EE">
        <w:rPr>
          <w:rFonts w:ascii="Times New Roman" w:eastAsia="Times New Roman" w:hAnsi="Times New Roman" w:cs="Times New Roman"/>
          <w:color w:val="222222"/>
          <w:sz w:val="24"/>
          <w:szCs w:val="24"/>
        </w:rPr>
        <w:t xml:space="preserve"> aracısına</w:t>
      </w:r>
      <w:r w:rsidR="000540EE">
        <w:t xml:space="preserve"> yardımcı olan kişiyi</w:t>
      </w:r>
      <w:r w:rsidR="000540EE">
        <w:rPr>
          <w:rFonts w:ascii="Times New Roman" w:eastAsia="Times New Roman" w:hAnsi="Times New Roman" w:cs="Times New Roman"/>
          <w:color w:val="222222"/>
          <w:sz w:val="24"/>
          <w:szCs w:val="24"/>
        </w:rPr>
        <w:t>,</w:t>
      </w:r>
    </w:p>
    <w:p w14:paraId="00000054"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TARLA:</w:t>
      </w:r>
      <w:r>
        <w:rPr>
          <w:rFonts w:ascii="Times New Roman" w:eastAsia="Times New Roman" w:hAnsi="Times New Roman" w:cs="Times New Roman"/>
          <w:color w:val="222222"/>
          <w:sz w:val="24"/>
          <w:szCs w:val="24"/>
        </w:rPr>
        <w:t xml:space="preserve"> Mevsimlik tarım çalışanlarının (işçilerinin) tarımsal üretim çalışmasını gerçekleştirdiği tek veya çok yıllık bitkisel üretim yapılan alanları,</w:t>
      </w:r>
    </w:p>
    <w:p w14:paraId="00000055"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TARIMSAL FAALİYET TAKVİMİ</w:t>
      </w:r>
      <w:r>
        <w:rPr>
          <w:rFonts w:ascii="Times New Roman" w:eastAsia="Times New Roman" w:hAnsi="Times New Roman" w:cs="Times New Roman"/>
          <w:color w:val="222222"/>
          <w:sz w:val="24"/>
          <w:szCs w:val="24"/>
        </w:rPr>
        <w:t>: Toprak hazırlığı, ekim, dikim, ot alma, çapalama, gübreleme, sulama, ilaçlama, seyrekleştirme, bakım ve hasat gibi tarımsal faaliyetlerin aylara, mevsimlere ve yıllara göre dağılımını,</w:t>
      </w:r>
    </w:p>
    <w:p w14:paraId="00000056"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TEHLİKE:</w:t>
      </w:r>
      <w:r>
        <w:rPr>
          <w:rFonts w:ascii="Times New Roman" w:eastAsia="Times New Roman" w:hAnsi="Times New Roman" w:cs="Times New Roman"/>
          <w:color w:val="222222"/>
          <w:sz w:val="24"/>
          <w:szCs w:val="24"/>
        </w:rPr>
        <w:t xml:space="preserve"> İşyerinde veya çalışma ortamında var olan ya da dışarıdan gelebilecek, çalışanı (işçiyi) veya işyerini etkileyebilecek, zarar veya hasar verme potansiyelini, </w:t>
      </w:r>
    </w:p>
    <w:p w14:paraId="00000057"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ULAŞIM ARACI:</w:t>
      </w:r>
      <w:r>
        <w:rPr>
          <w:rFonts w:ascii="Times New Roman" w:eastAsia="Times New Roman" w:hAnsi="Times New Roman" w:cs="Times New Roman"/>
          <w:color w:val="222222"/>
          <w:sz w:val="24"/>
          <w:szCs w:val="24"/>
        </w:rPr>
        <w:t xml:space="preserve"> Mevsimlik tarım çalışanlarının (işçilerinin) </w:t>
      </w:r>
      <w:r>
        <w:rPr>
          <w:rFonts w:ascii="Times New Roman" w:eastAsia="Times New Roman" w:hAnsi="Times New Roman" w:cs="Times New Roman"/>
          <w:sz w:val="24"/>
          <w:szCs w:val="24"/>
        </w:rPr>
        <w:t xml:space="preserve">yaşam alanı ile </w:t>
      </w:r>
      <w:r>
        <w:rPr>
          <w:rFonts w:ascii="Times New Roman" w:eastAsia="Times New Roman" w:hAnsi="Times New Roman" w:cs="Times New Roman"/>
          <w:color w:val="222222"/>
          <w:sz w:val="24"/>
          <w:szCs w:val="24"/>
        </w:rPr>
        <w:t>tarla veya bahçe arasındaki ulaşımını sağlayan minibüs, traktör, kamyonet, bisiklet, motosiklet veya benzeri araçları,</w:t>
      </w:r>
    </w:p>
    <w:p w14:paraId="00000058"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ÜCRET TİPİ:</w:t>
      </w:r>
      <w:r>
        <w:rPr>
          <w:rFonts w:ascii="Times New Roman" w:eastAsia="Times New Roman" w:hAnsi="Times New Roman" w:cs="Times New Roman"/>
          <w:color w:val="222222"/>
          <w:sz w:val="24"/>
          <w:szCs w:val="24"/>
        </w:rPr>
        <w:t xml:space="preserve"> Tarımsal üretim süreçlerinde toprak hazırlığı, ekim, dikim, ot alma, çapalama, sulama, ilaçlama, seyreltme, budama, hasat gibi işlerde uygulanan ‘yevmiye’, ‘saatlik ücret’, ‘kabala’, ‘götürü’, ‘aylık’, ‘sezonluk’ gibi ücretleri, </w:t>
      </w:r>
    </w:p>
    <w:p w14:paraId="00000059"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YABANCI TARIM ÇALIŞANI (İŞÇİSİ):</w:t>
      </w:r>
      <w:r>
        <w:rPr>
          <w:rFonts w:ascii="Times New Roman" w:eastAsia="Times New Roman" w:hAnsi="Times New Roman" w:cs="Times New Roman"/>
          <w:color w:val="222222"/>
          <w:sz w:val="24"/>
          <w:szCs w:val="24"/>
        </w:rPr>
        <w:t xml:space="preserve"> Bu Ulusal Meslek Standardı kapsamında; Türkiye Cumhuriyeti ile vatandaşlık bağı bulunmayan, tarımsal üretimde ücretli bir faaliyetle iştigal edecek olan, iştigal eden veya iştigal etmiş olan, işi mevsimsel koşullara bağlı bulunan ve bu işte yılın sadece belirli dönemlerinde çalışanları,</w:t>
      </w:r>
    </w:p>
    <w:p w14:paraId="0000005A"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YAŞAM ORTAMI:</w:t>
      </w:r>
      <w:r>
        <w:rPr>
          <w:rFonts w:ascii="Times New Roman" w:eastAsia="Times New Roman" w:hAnsi="Times New Roman" w:cs="Times New Roman"/>
          <w:sz w:val="24"/>
          <w:szCs w:val="24"/>
        </w:rPr>
        <w:t xml:space="preserve"> Mevsimlik gezici tarım çalışanı (işçisi) hanelerin çalışmak için gittikleri yerlerde kısa veya uzun süreli yaşadıkları, ağırlıklı olarak bez, naylon, plastik malzemelerden imal edilmiş çadırlardan veya prefabrik yapılardan oluşan yerleşim alanları, konaklama tesisleri, müştemilat veya benzeri barınma alanları,</w:t>
      </w:r>
    </w:p>
    <w:p w14:paraId="0000005B"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ZEMİN İYİLEŞTİRME: </w:t>
      </w:r>
      <w:r>
        <w:rPr>
          <w:rFonts w:ascii="Times New Roman" w:eastAsia="Times New Roman" w:hAnsi="Times New Roman" w:cs="Times New Roman"/>
          <w:color w:val="222222"/>
          <w:sz w:val="24"/>
          <w:szCs w:val="24"/>
        </w:rPr>
        <w:t>Mevsimlik gezici tarım çalışanlarının (işçilerinin) yaşam ortamında kurdukları çadırların zemininin beton, çakıl veya sert malzemeler yardımıyla toprakla doğrudan temasını kesmek üzere veya çeşitli araçlarla zemini sertleştirmek için gerçekleştirilen faaliyetleri,</w:t>
      </w:r>
    </w:p>
    <w:p w14:paraId="0000005C" w14:textId="77777777" w:rsidR="00FD1572" w:rsidRDefault="000540EE">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ZORUNLU EĞİTİM:</w:t>
      </w:r>
      <w:r>
        <w:rPr>
          <w:rFonts w:ascii="Times New Roman" w:eastAsia="Times New Roman" w:hAnsi="Times New Roman" w:cs="Times New Roman"/>
          <w:color w:val="222222"/>
          <w:sz w:val="24"/>
          <w:szCs w:val="24"/>
        </w:rPr>
        <w:t xml:space="preserve"> Bir ülkedeki çocukların hukuki düzenlemeler yoluyla süresi belirli bir "okullu olma" sürecine tabi tutulmasını,</w:t>
      </w:r>
      <w:r>
        <w:rPr>
          <w:rFonts w:ascii="Times New Roman" w:eastAsia="Times New Roman" w:hAnsi="Times New Roman" w:cs="Times New Roman"/>
          <w:sz w:val="24"/>
          <w:szCs w:val="24"/>
        </w:rPr>
        <w:t xml:space="preserve"> </w:t>
      </w:r>
    </w:p>
    <w:p w14:paraId="0000005D" w14:textId="77777777" w:rsidR="00FD1572" w:rsidRDefault="000540EE">
      <w:pPr>
        <w:spacing w:before="240" w:after="24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ifade eder.</w:t>
      </w:r>
    </w:p>
    <w:p w14:paraId="0000005E" w14:textId="77777777" w:rsidR="00FD1572" w:rsidRDefault="00FD1572">
      <w:pPr>
        <w:spacing w:before="240" w:after="240" w:line="240" w:lineRule="auto"/>
        <w:jc w:val="both"/>
        <w:rPr>
          <w:rFonts w:ascii="Times New Roman" w:eastAsia="Times New Roman" w:hAnsi="Times New Roman" w:cs="Times New Roman"/>
          <w:color w:val="222222"/>
          <w:sz w:val="24"/>
          <w:szCs w:val="24"/>
        </w:rPr>
      </w:pPr>
    </w:p>
    <w:p w14:paraId="0000005F" w14:textId="77777777" w:rsidR="00FD1572" w:rsidRDefault="00FD1572">
      <w:pPr>
        <w:spacing w:before="240" w:after="240" w:line="240" w:lineRule="auto"/>
        <w:jc w:val="both"/>
        <w:rPr>
          <w:rFonts w:ascii="Times New Roman" w:eastAsia="Times New Roman" w:hAnsi="Times New Roman" w:cs="Times New Roman"/>
          <w:color w:val="222222"/>
          <w:sz w:val="24"/>
          <w:szCs w:val="24"/>
        </w:rPr>
      </w:pPr>
    </w:p>
    <w:p w14:paraId="00000060" w14:textId="77777777" w:rsidR="00FD1572" w:rsidRDefault="00FD1572">
      <w:pPr>
        <w:spacing w:before="240" w:after="240" w:line="240" w:lineRule="auto"/>
        <w:jc w:val="both"/>
        <w:rPr>
          <w:rFonts w:ascii="Times New Roman" w:eastAsia="Times New Roman" w:hAnsi="Times New Roman" w:cs="Times New Roman"/>
          <w:color w:val="222222"/>
          <w:sz w:val="24"/>
          <w:szCs w:val="24"/>
        </w:rPr>
      </w:pPr>
    </w:p>
    <w:p w14:paraId="00000061" w14:textId="77777777" w:rsidR="00FD1572" w:rsidRDefault="00FD1572">
      <w:pPr>
        <w:spacing w:before="240" w:after="240" w:line="240" w:lineRule="auto"/>
        <w:jc w:val="both"/>
        <w:rPr>
          <w:rFonts w:ascii="Times New Roman" w:eastAsia="Times New Roman" w:hAnsi="Times New Roman" w:cs="Times New Roman"/>
          <w:color w:val="222222"/>
          <w:sz w:val="24"/>
          <w:szCs w:val="24"/>
        </w:rPr>
      </w:pPr>
    </w:p>
    <w:p w14:paraId="00000062" w14:textId="77777777" w:rsidR="00FD1572" w:rsidRDefault="00FD1572">
      <w:pPr>
        <w:spacing w:before="240" w:after="240" w:line="240" w:lineRule="auto"/>
        <w:jc w:val="both"/>
        <w:rPr>
          <w:rFonts w:ascii="Times New Roman" w:eastAsia="Times New Roman" w:hAnsi="Times New Roman" w:cs="Times New Roman"/>
          <w:color w:val="222222"/>
          <w:sz w:val="24"/>
          <w:szCs w:val="24"/>
        </w:rPr>
      </w:pPr>
      <w:bookmarkStart w:id="1" w:name="_heading=h.44sinio" w:colFirst="0" w:colLast="0"/>
      <w:bookmarkEnd w:id="1"/>
    </w:p>
    <w:p w14:paraId="00000063" w14:textId="77777777" w:rsidR="00FD1572" w:rsidRDefault="000540EE">
      <w:pPr>
        <w:numPr>
          <w:ilvl w:val="0"/>
          <w:numId w:val="12"/>
        </w:num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GİRİŞ</w:t>
      </w:r>
    </w:p>
    <w:p w14:paraId="00000064" w14:textId="77777777" w:rsidR="00FD1572" w:rsidRDefault="000540EE">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Tarım Aracısı (Seviye 4) Ulusal Meslek Standardı, 19/10/2015 tarihli ve 29507 sayılı Resm</w:t>
      </w:r>
      <w:r>
        <w:rPr>
          <w:rFonts w:ascii="Times New Roman" w:eastAsia="Times New Roman" w:hAnsi="Times New Roman" w:cs="Times New Roman"/>
          <w:color w:val="000000"/>
          <w:sz w:val="24"/>
          <w:szCs w:val="24"/>
        </w:rPr>
        <w:t>î</w:t>
      </w:r>
      <w:r>
        <w:rPr>
          <w:rFonts w:ascii="Times New Roman" w:eastAsia="Times New Roman" w:hAnsi="Times New Roman" w:cs="Times New Roman"/>
          <w:sz w:val="24"/>
          <w:szCs w:val="24"/>
        </w:rPr>
        <w:t xml:space="preserve"> Gazete’de yayımlanan Ulusal Meslek Standartlarının ve Ulusal Yeterliliklerin Hazırlanması Hakkında Yönetmelik ve 27/11/2007 tarihli ve 26713 sayılı Resm</w:t>
      </w:r>
      <w:r>
        <w:rPr>
          <w:rFonts w:ascii="Times New Roman" w:eastAsia="Times New Roman" w:hAnsi="Times New Roman" w:cs="Times New Roman"/>
          <w:color w:val="000000"/>
          <w:sz w:val="24"/>
          <w:szCs w:val="24"/>
        </w:rPr>
        <w:t>î</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Gazete’de yayımlanan Meslek</w:t>
      </w:r>
      <w:r>
        <w:rPr>
          <w:rFonts w:ascii="Times New Roman" w:eastAsia="Times New Roman" w:hAnsi="Times New Roman" w:cs="Times New Roman"/>
          <w:color w:val="000000"/>
          <w:sz w:val="24"/>
          <w:szCs w:val="24"/>
        </w:rPr>
        <w:t>î</w:t>
      </w:r>
      <w:r>
        <w:rPr>
          <w:rFonts w:ascii="Times New Roman" w:eastAsia="Times New Roman" w:hAnsi="Times New Roman" w:cs="Times New Roman"/>
          <w:sz w:val="24"/>
          <w:szCs w:val="24"/>
        </w:rPr>
        <w:t xml:space="preserve"> Yeterlilik Kurumu Sektör Komitelerinin Kuruluş, Görev, Çalışma Usul ve Esasları Hakkında Yönetmelik hükümlerine göre MYK’nın görevlendirdiği S.S. Kalkınma Atölyesi Bilim Eğitim Kültür Araştırma Uygulama Üretim ve İşletme Kooperatifi tarafından hazırlanmış, sektördeki ilgili kurum ve kuruluşların görüşleri alınarak değerlendirilmiş ve MYK Tarım, Avcılık ve Balıkçılık Sektör Komitesi tarafından incelendikten sonra MYK Yönetim Kurulunca onaylanmıştır. </w:t>
      </w:r>
      <w:r>
        <w:br w:type="page"/>
      </w:r>
    </w:p>
    <w:p w14:paraId="00000065" w14:textId="77777777" w:rsidR="00FD1572" w:rsidRDefault="00FD1572">
      <w:pPr>
        <w:spacing w:after="0" w:line="240" w:lineRule="auto"/>
        <w:rPr>
          <w:rFonts w:ascii="Times New Roman" w:eastAsia="Times New Roman" w:hAnsi="Times New Roman" w:cs="Times New Roman"/>
          <w:b/>
          <w:sz w:val="24"/>
          <w:szCs w:val="24"/>
        </w:rPr>
      </w:pPr>
    </w:p>
    <w:p w14:paraId="00000066" w14:textId="77777777" w:rsidR="00FD1572" w:rsidRDefault="000540EE">
      <w:pPr>
        <w:numPr>
          <w:ilvl w:val="0"/>
          <w:numId w:val="3"/>
        </w:numPr>
        <w:pBdr>
          <w:top w:val="nil"/>
          <w:left w:val="nil"/>
          <w:bottom w:val="nil"/>
          <w:right w:val="nil"/>
          <w:between w:val="nil"/>
        </w:pBd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MESLEK TANITIMI</w:t>
      </w:r>
    </w:p>
    <w:p w14:paraId="00000067" w14:textId="77777777" w:rsidR="00FD1572" w:rsidRDefault="000540EE">
      <w:pPr>
        <w:numPr>
          <w:ilvl w:val="1"/>
          <w:numId w:val="3"/>
        </w:numPr>
        <w:pBdr>
          <w:top w:val="nil"/>
          <w:left w:val="nil"/>
          <w:bottom w:val="nil"/>
          <w:right w:val="nil"/>
          <w:between w:val="nil"/>
        </w:pBdr>
        <w:spacing w:after="0"/>
        <w:ind w:left="0" w:firstLine="0"/>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t>Meslek Tanımı</w:t>
      </w:r>
    </w:p>
    <w:p w14:paraId="00000068" w14:textId="77777777" w:rsidR="00FD1572" w:rsidRDefault="00FD1572">
      <w:pPr>
        <w:pBdr>
          <w:top w:val="nil"/>
          <w:left w:val="nil"/>
          <w:bottom w:val="nil"/>
          <w:right w:val="nil"/>
          <w:between w:val="nil"/>
        </w:pBdr>
        <w:spacing w:after="0"/>
        <w:jc w:val="both"/>
        <w:rPr>
          <w:rFonts w:ascii="Times New Roman" w:eastAsia="Times New Roman" w:hAnsi="Times New Roman" w:cs="Times New Roman"/>
          <w:b/>
          <w:color w:val="000000"/>
          <w:sz w:val="24"/>
          <w:szCs w:val="24"/>
        </w:rPr>
      </w:pPr>
    </w:p>
    <w:p w14:paraId="00000069" w14:textId="77777777" w:rsidR="00FD1572" w:rsidRDefault="000540EE">
      <w:pPr>
        <w:spacing w:after="0"/>
        <w:jc w:val="both"/>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color w:val="000000"/>
          <w:sz w:val="24"/>
          <w:szCs w:val="24"/>
        </w:rPr>
        <w:t>Tarım Aracı</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ı (Seviye 4), </w:t>
      </w:r>
      <w:r>
        <w:rPr>
          <w:rFonts w:ascii="Times New Roman" w:eastAsia="Times New Roman" w:hAnsi="Times New Roman" w:cs="Times New Roman"/>
          <w:color w:val="222222"/>
          <w:sz w:val="24"/>
          <w:szCs w:val="24"/>
        </w:rPr>
        <w:t>iş sağlığı ve güvenliği ile çevre koruma ile ilgili kuralların uygulanmasına katkı sağlayarak iş ve çalışan (işçi) bulma, iş planlama sürecini, ulaşım süreçlerini ve çalışanların (işçilerin) yaşam ortamının planlanması sürecini yöneten, iş organizasyonu yapılmasına katkı sağlayan, iş ve çalışanlarla (işçilerle) ilgili kayıt tutan, mesleki gelişim faaliyetlerini gerçekleştiren nitelikli kişidir.</w:t>
      </w:r>
    </w:p>
    <w:p w14:paraId="0000006A" w14:textId="77777777" w:rsidR="00FD1572" w:rsidRDefault="00FD1572">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0000006B" w14:textId="77777777" w:rsidR="00FD1572" w:rsidRDefault="000540EE">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Tarım Aracısı (Seviye 4), sağlıklı ve güvenli çalışma yöntemlerinin uygulanmasına, risklerin değerlendirilmesine ve önlenmesine, acil durum ve çevre koruma önlemlerinin uygulanmasına katkı sağlar, kişisel mesleki gelişimini sağlar, çalışanlara (işçilere) ve işveren tarafından istihdam edilmişse tarım aracısı </w:t>
      </w:r>
      <w:sdt>
        <w:sdtPr>
          <w:tag w:val="goog_rdk_31"/>
          <w:id w:val="-1334917723"/>
        </w:sdtPr>
        <w:sdtEndPr/>
        <w:sdtContent/>
      </w:sdt>
      <w:sdt>
        <w:sdtPr>
          <w:tag w:val="goog_rdk_32"/>
          <w:id w:val="-1221195309"/>
        </w:sdtPr>
        <w:sdtEndPr/>
        <w:sdtContent/>
      </w:sdt>
      <w:sdt>
        <w:sdtPr>
          <w:tag w:val="goog_rdk_33"/>
          <w:id w:val="541246566"/>
        </w:sdtPr>
        <w:sdtEndPr/>
        <w:sdtContent/>
      </w:sdt>
      <w:r>
        <w:rPr>
          <w:rFonts w:ascii="Times New Roman" w:eastAsia="Times New Roman" w:hAnsi="Times New Roman" w:cs="Times New Roman"/>
          <w:color w:val="222222"/>
          <w:sz w:val="24"/>
          <w:szCs w:val="24"/>
        </w:rPr>
        <w:t xml:space="preserve">çavuşlarına bilgi vererek rehberlik eder, iş ve çalışan (işçi) bulma sürecini yönetir, işin planlamasını yapar,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 xml:space="preserve">şehirlerarası ve şehir içi seyahat süreci ile ilgili faaliyetleri yürütür, yaşam ortamlarıyla çalışma ortamı arasındaki ulaşım süreci ile ilgili faaliyetleri yürütür, çalışanların (işçilerin) yaşam ortamını belirler ve yaşam ortamı altyapı olanaklarının sağlanması için girişimde bulunur, ailelerin ve çocukların eğitim ve sağlık hizmetlerine erişimleri ile ilgili faaliyetleri yürütür, işverenin iş organizasyonunu yapmasına katkı sağlar,  tarım çalışanlarına  (işçilerine) ve işveren tarafından istihdam edilmişse tarım aracısı çavuşlarına iş organizasyonu hakkında bilgi verir.   </w:t>
      </w:r>
    </w:p>
    <w:p w14:paraId="0000006C" w14:textId="77777777" w:rsidR="00FD1572" w:rsidRDefault="00FD1572">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14:paraId="0000006D" w14:textId="77777777" w:rsidR="00FD1572" w:rsidRDefault="000540EE">
      <w:pPr>
        <w:spacing w:after="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Tarım Aracısı (Seviye 4), tarım çalışanlarının (işçilerinin) Tarımda İş Aracılığı Yönetmeliği ekinde bulunan sözleşmelerini hazırlayarak, Türkiye İş Kurumuna ulaştırır ve ilgili belgeleri muhafaza eder.</w:t>
      </w:r>
    </w:p>
    <w:p w14:paraId="0000006E" w14:textId="77777777" w:rsidR="00FD1572" w:rsidRDefault="00FD1572">
      <w:pPr>
        <w:spacing w:after="0"/>
        <w:jc w:val="both"/>
        <w:rPr>
          <w:rFonts w:ascii="Times New Roman" w:eastAsia="Times New Roman" w:hAnsi="Times New Roman" w:cs="Times New Roman"/>
          <w:sz w:val="24"/>
          <w:szCs w:val="24"/>
        </w:rPr>
      </w:pPr>
    </w:p>
    <w:p w14:paraId="0000006F" w14:textId="77777777" w:rsidR="00FD1572" w:rsidRDefault="000540EE">
      <w:pPr>
        <w:numPr>
          <w:ilvl w:val="1"/>
          <w:numId w:val="3"/>
        </w:numPr>
        <w:pBdr>
          <w:top w:val="nil"/>
          <w:left w:val="nil"/>
          <w:bottom w:val="nil"/>
          <w:right w:val="nil"/>
          <w:between w:val="nil"/>
        </w:pBdr>
        <w:ind w:left="0"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Mesleğin Meslek Sınıflandırma Sistemlerindeki Yeri</w:t>
      </w:r>
    </w:p>
    <w:p w14:paraId="00000070" w14:textId="77777777" w:rsidR="00FD1572" w:rsidRDefault="000540EE">
      <w:pPr>
        <w:rPr>
          <w:rFonts w:ascii="Times New Roman" w:eastAsia="Times New Roman" w:hAnsi="Times New Roman" w:cs="Times New Roman"/>
          <w:sz w:val="24"/>
          <w:szCs w:val="24"/>
        </w:rPr>
      </w:pPr>
      <w:bookmarkStart w:id="5" w:name="_heading=h.2et92p0" w:colFirst="0" w:colLast="0"/>
      <w:bookmarkEnd w:id="5"/>
      <w:r>
        <w:rPr>
          <w:rFonts w:ascii="Times New Roman" w:eastAsia="Times New Roman" w:hAnsi="Times New Roman" w:cs="Times New Roman"/>
          <w:b/>
          <w:sz w:val="24"/>
          <w:szCs w:val="24"/>
        </w:rPr>
        <w:t xml:space="preserve">ISCO 08: </w:t>
      </w:r>
      <w:r>
        <w:rPr>
          <w:rFonts w:ascii="Times New Roman" w:eastAsia="Times New Roman" w:hAnsi="Times New Roman" w:cs="Times New Roman"/>
          <w:sz w:val="24"/>
          <w:szCs w:val="24"/>
        </w:rPr>
        <w:t>3333.01 (İş ve işçi bulma aracıları)</w:t>
      </w:r>
    </w:p>
    <w:p w14:paraId="00000071" w14:textId="77777777" w:rsidR="00FD1572" w:rsidRDefault="000540EE">
      <w:pPr>
        <w:numPr>
          <w:ilvl w:val="1"/>
          <w:numId w:val="3"/>
        </w:numPr>
        <w:pBdr>
          <w:top w:val="nil"/>
          <w:left w:val="nil"/>
          <w:bottom w:val="nil"/>
          <w:right w:val="nil"/>
          <w:between w:val="nil"/>
        </w:pBdr>
        <w:spacing w:after="0"/>
        <w:ind w:left="0" w:firstLine="0"/>
        <w:jc w:val="both"/>
        <w:rPr>
          <w:rFonts w:ascii="Times New Roman" w:eastAsia="Times New Roman" w:hAnsi="Times New Roman" w:cs="Times New Roman"/>
          <w:b/>
          <w:color w:val="000000"/>
          <w:sz w:val="24"/>
          <w:szCs w:val="24"/>
        </w:rPr>
      </w:pPr>
      <w:bookmarkStart w:id="6" w:name="_heading=h.tyjcwt" w:colFirst="0" w:colLast="0"/>
      <w:bookmarkEnd w:id="6"/>
      <w:r>
        <w:rPr>
          <w:rFonts w:ascii="Times New Roman" w:eastAsia="Times New Roman" w:hAnsi="Times New Roman" w:cs="Times New Roman"/>
          <w:b/>
          <w:color w:val="000000"/>
          <w:sz w:val="24"/>
          <w:szCs w:val="24"/>
        </w:rPr>
        <w:t xml:space="preserve">Mesleğe Yönelik Özel </w:t>
      </w:r>
      <w:sdt>
        <w:sdtPr>
          <w:tag w:val="goog_rdk_34"/>
          <w:id w:val="-241500459"/>
        </w:sdtPr>
        <w:sdtEndPr/>
        <w:sdtContent/>
      </w:sdt>
      <w:sdt>
        <w:sdtPr>
          <w:tag w:val="goog_rdk_35"/>
          <w:id w:val="-1456711227"/>
        </w:sdtPr>
        <w:sdtEndPr/>
        <w:sdtContent/>
      </w:sdt>
      <w:r>
        <w:rPr>
          <w:rFonts w:ascii="Times New Roman" w:eastAsia="Times New Roman" w:hAnsi="Times New Roman" w:cs="Times New Roman"/>
          <w:b/>
          <w:color w:val="000000"/>
          <w:sz w:val="24"/>
          <w:szCs w:val="24"/>
        </w:rPr>
        <w:t>Düzenlemeler</w:t>
      </w:r>
    </w:p>
    <w:p w14:paraId="00000074" w14:textId="77777777" w:rsidR="00FD1572" w:rsidRPr="006D5110" w:rsidRDefault="000540EE">
      <w:pPr>
        <w:spacing w:after="0" w:line="275" w:lineRule="auto"/>
        <w:ind w:right="115"/>
        <w:jc w:val="both"/>
        <w:rPr>
          <w:rFonts w:ascii="Times New Roman" w:eastAsia="Times New Roman" w:hAnsi="Times New Roman" w:cs="Times New Roman"/>
          <w:sz w:val="24"/>
          <w:szCs w:val="24"/>
        </w:rPr>
      </w:pPr>
      <w:r w:rsidRPr="006D5110">
        <w:rPr>
          <w:rFonts w:ascii="Times New Roman" w:eastAsia="Times New Roman" w:hAnsi="Times New Roman" w:cs="Times New Roman"/>
          <w:sz w:val="24"/>
          <w:szCs w:val="24"/>
        </w:rPr>
        <w:t>2872 sayılı Çevre Kanunu ve yürürlükteki alt mevzuatı.</w:t>
      </w:r>
    </w:p>
    <w:p w14:paraId="00000075" w14:textId="77777777" w:rsidR="00FD1572" w:rsidRPr="006D5110" w:rsidRDefault="000540EE">
      <w:pPr>
        <w:spacing w:after="0" w:line="275" w:lineRule="auto"/>
        <w:ind w:right="115"/>
        <w:jc w:val="both"/>
        <w:rPr>
          <w:rFonts w:ascii="Times New Roman" w:eastAsia="Times New Roman" w:hAnsi="Times New Roman" w:cs="Times New Roman"/>
          <w:sz w:val="24"/>
          <w:szCs w:val="24"/>
        </w:rPr>
      </w:pPr>
      <w:r w:rsidRPr="006D5110">
        <w:rPr>
          <w:rFonts w:ascii="Times New Roman" w:eastAsia="Times New Roman" w:hAnsi="Times New Roman" w:cs="Times New Roman"/>
          <w:sz w:val="24"/>
          <w:szCs w:val="24"/>
        </w:rPr>
        <w:t>4857 sayılı İş Kanunu ve yürürlükteki alt mevzuatı.</w:t>
      </w:r>
    </w:p>
    <w:sdt>
      <w:sdtPr>
        <w:tag w:val="goog_rdk_43"/>
        <w:id w:val="1062445319"/>
      </w:sdtPr>
      <w:sdtEndPr/>
      <w:sdtContent>
        <w:p w14:paraId="00000076" w14:textId="0373FE96" w:rsidR="00FD1572" w:rsidRDefault="00764A92">
          <w:pPr>
            <w:spacing w:after="0" w:line="275" w:lineRule="auto"/>
            <w:ind w:right="115"/>
            <w:jc w:val="both"/>
            <w:rPr>
              <w:rFonts w:ascii="Times New Roman" w:eastAsia="Times New Roman" w:hAnsi="Times New Roman" w:cs="Times New Roman"/>
              <w:sz w:val="24"/>
              <w:szCs w:val="24"/>
            </w:rPr>
          </w:pPr>
          <w:sdt>
            <w:sdtPr>
              <w:tag w:val="goog_rdk_41"/>
              <w:id w:val="118654966"/>
            </w:sdtPr>
            <w:sdtEndPr/>
            <w:sdtContent>
              <w:r w:rsidR="000540EE" w:rsidRPr="006D5110">
                <w:rPr>
                  <w:rFonts w:ascii="Times New Roman" w:eastAsia="Times New Roman" w:hAnsi="Times New Roman" w:cs="Times New Roman"/>
                  <w:sz w:val="24"/>
                  <w:szCs w:val="24"/>
                </w:rPr>
                <w:t xml:space="preserve">4904 sayılı Türkiye İş Kurumu </w:t>
              </w:r>
              <w:r w:rsidR="00F57A63">
                <w:rPr>
                  <w:rFonts w:ascii="Times New Roman" w:eastAsia="Times New Roman" w:hAnsi="Times New Roman" w:cs="Times New Roman"/>
                  <w:sz w:val="24"/>
                  <w:szCs w:val="24"/>
                </w:rPr>
                <w:t xml:space="preserve">ile İlgili Bazı Düzenlemeler Hakkında </w:t>
              </w:r>
              <w:r w:rsidR="000540EE" w:rsidRPr="006D5110">
                <w:rPr>
                  <w:rFonts w:ascii="Times New Roman" w:eastAsia="Times New Roman" w:hAnsi="Times New Roman" w:cs="Times New Roman"/>
                  <w:sz w:val="24"/>
                  <w:szCs w:val="24"/>
                </w:rPr>
                <w:t xml:space="preserve">Kanun ve yürürlükteki alt </w:t>
              </w:r>
              <w:sdt>
                <w:sdtPr>
                  <w:tag w:val="goog_rdk_42"/>
                  <w:id w:val="-888796594"/>
                </w:sdtPr>
                <w:sdtEndPr/>
                <w:sdtContent/>
              </w:sdt>
              <w:r w:rsidR="000540EE" w:rsidRPr="006D5110">
                <w:rPr>
                  <w:rFonts w:ascii="Times New Roman" w:eastAsia="Times New Roman" w:hAnsi="Times New Roman" w:cs="Times New Roman"/>
                  <w:sz w:val="24"/>
                  <w:szCs w:val="24"/>
                </w:rPr>
                <w:t>mevzuatı.</w:t>
              </w:r>
            </w:sdtContent>
          </w:sdt>
        </w:p>
      </w:sdtContent>
    </w:sdt>
    <w:p w14:paraId="00000077" w14:textId="77777777" w:rsidR="00FD1572" w:rsidRDefault="000540EE">
      <w:pPr>
        <w:spacing w:after="0" w:line="275"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5510 sayılı Sosyal Sigortalar ve Genel Sağlık Sigortası Kanunu ve yürürlükteki alt mevzuatı. </w:t>
      </w:r>
    </w:p>
    <w:p w14:paraId="00000078" w14:textId="77777777" w:rsidR="00FD1572" w:rsidRDefault="000540EE">
      <w:pPr>
        <w:spacing w:after="0" w:line="275" w:lineRule="auto"/>
        <w:ind w:right="115"/>
        <w:jc w:val="both"/>
        <w:rPr>
          <w:rFonts w:ascii="Times New Roman" w:eastAsia="Times New Roman" w:hAnsi="Times New Roman" w:cs="Times New Roman"/>
          <w:sz w:val="24"/>
          <w:szCs w:val="24"/>
        </w:rPr>
      </w:pPr>
      <w:bookmarkStart w:id="7" w:name="_heading=h.1t3h5sf" w:colFirst="0" w:colLast="0"/>
      <w:bookmarkEnd w:id="7"/>
      <w:r>
        <w:rPr>
          <w:rFonts w:ascii="Times New Roman" w:eastAsia="Times New Roman" w:hAnsi="Times New Roman" w:cs="Times New Roman"/>
          <w:sz w:val="24"/>
          <w:szCs w:val="24"/>
        </w:rPr>
        <w:t>6331 sayılı İş Sağlığı ve Güvenliği Kanunu ve yürürlükteki alt mevzuatı.</w:t>
      </w:r>
    </w:p>
    <w:sdt>
      <w:sdtPr>
        <w:rPr>
          <w:rFonts w:ascii="Times New Roman" w:eastAsia="Times New Roman" w:hAnsi="Times New Roman" w:cs="Times New Roman"/>
          <w:sz w:val="24"/>
          <w:szCs w:val="24"/>
        </w:rPr>
        <w:tag w:val="goog_rdk_39"/>
        <w:id w:val="-1632162933"/>
      </w:sdtPr>
      <w:sdtEndPr/>
      <w:sdtContent>
        <w:p w14:paraId="1809C2CC" w14:textId="44E64DF1" w:rsidR="00B435B8" w:rsidRPr="00B435B8" w:rsidRDefault="00764A92" w:rsidP="00B435B8">
          <w:pPr>
            <w:spacing w:after="0" w:line="275" w:lineRule="auto"/>
            <w:ind w:right="115"/>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37"/>
              <w:id w:val="-1114668160"/>
            </w:sdtPr>
            <w:sdtEndPr/>
            <w:sdtContent>
              <w:r w:rsidR="00B435B8" w:rsidRPr="00B435B8">
                <w:rPr>
                  <w:rFonts w:ascii="Times New Roman" w:eastAsia="Times New Roman" w:hAnsi="Times New Roman" w:cs="Times New Roman"/>
                  <w:sz w:val="24"/>
                  <w:szCs w:val="24"/>
                </w:rPr>
                <w:t>4 sayılı C</w:t>
              </w:r>
              <w:r w:rsidR="00B435B8">
                <w:rPr>
                  <w:rFonts w:ascii="Times New Roman" w:eastAsia="Times New Roman" w:hAnsi="Times New Roman" w:cs="Times New Roman"/>
                  <w:sz w:val="24"/>
                  <w:szCs w:val="24"/>
                </w:rPr>
                <w:t>umhurbaşkanlığı Kararnamesinin kırk üçüncü bölümü</w:t>
              </w:r>
              <w:r w:rsidR="00B435B8" w:rsidRPr="00B435B8">
                <w:rPr>
                  <w:rFonts w:ascii="Times New Roman" w:eastAsia="Times New Roman" w:hAnsi="Times New Roman" w:cs="Times New Roman"/>
                  <w:sz w:val="24"/>
                  <w:szCs w:val="24"/>
                </w:rPr>
                <w:t xml:space="preserve"> </w:t>
              </w:r>
              <w:r w:rsidR="00B435B8">
                <w:rPr>
                  <w:rFonts w:ascii="Times New Roman" w:eastAsia="Times New Roman" w:hAnsi="Times New Roman" w:cs="Times New Roman"/>
                  <w:sz w:val="24"/>
                  <w:szCs w:val="24"/>
                </w:rPr>
                <w:t xml:space="preserve">ve </w:t>
              </w:r>
              <w:r w:rsidR="00B435B8" w:rsidRPr="00B435B8">
                <w:rPr>
                  <w:rFonts w:ascii="Times New Roman" w:eastAsia="Times New Roman" w:hAnsi="Times New Roman" w:cs="Times New Roman"/>
                  <w:sz w:val="24"/>
                  <w:szCs w:val="24"/>
                </w:rPr>
                <w:t xml:space="preserve">yürürlükteki alt </w:t>
              </w:r>
              <w:sdt>
                <w:sdtPr>
                  <w:rPr>
                    <w:rFonts w:ascii="Times New Roman" w:eastAsia="Times New Roman" w:hAnsi="Times New Roman" w:cs="Times New Roman"/>
                    <w:sz w:val="24"/>
                    <w:szCs w:val="24"/>
                  </w:rPr>
                  <w:tag w:val="goog_rdk_38"/>
                  <w:id w:val="531148285"/>
                </w:sdtPr>
                <w:sdtEndPr/>
                <w:sdtContent/>
              </w:sdt>
              <w:r w:rsidR="00B435B8" w:rsidRPr="00B435B8">
                <w:rPr>
                  <w:rFonts w:ascii="Times New Roman" w:eastAsia="Times New Roman" w:hAnsi="Times New Roman" w:cs="Times New Roman"/>
                  <w:sz w:val="24"/>
                  <w:szCs w:val="24"/>
                </w:rPr>
                <w:t>mevzuatı.</w:t>
              </w:r>
            </w:sdtContent>
          </w:sdt>
        </w:p>
      </w:sdtContent>
    </w:sdt>
    <w:p w14:paraId="00000079" w14:textId="77777777" w:rsidR="00FD1572" w:rsidRDefault="000540EE">
      <w:pPr>
        <w:spacing w:after="0" w:line="275"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27/5/2010 tarihli ve 27593 sayılı Resmî Gazete’de yayımlanan Tarımda İş Aracılığı Yönetmeliği.</w:t>
      </w:r>
    </w:p>
    <w:p w14:paraId="0000007A" w14:textId="77777777" w:rsidR="00FD1572" w:rsidRDefault="000540EE">
      <w:pPr>
        <w:spacing w:after="0" w:line="275" w:lineRule="auto"/>
        <w:ind w:right="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2017/6 sayılı Başbakanlık Mevsimlik Tarım İşçileri Genelgesi.</w:t>
      </w:r>
    </w:p>
    <w:p w14:paraId="0000007B" w14:textId="77777777" w:rsidR="00FD1572" w:rsidRDefault="00FD1572">
      <w:pPr>
        <w:spacing w:after="0" w:line="240" w:lineRule="auto"/>
        <w:rPr>
          <w:rFonts w:ascii="Times New Roman" w:eastAsia="Times New Roman" w:hAnsi="Times New Roman" w:cs="Times New Roman"/>
          <w:sz w:val="24"/>
          <w:szCs w:val="24"/>
        </w:rPr>
      </w:pPr>
    </w:p>
    <w:p w14:paraId="0000007C" w14:textId="77777777" w:rsidR="00FD1572" w:rsidRDefault="000540EE">
      <w:pPr>
        <w:spacing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r w:rsidRPr="00B435B8">
        <w:rPr>
          <w:rFonts w:ascii="Times New Roman" w:eastAsia="Times New Roman" w:hAnsi="Times New Roman" w:cs="Times New Roman"/>
          <w:color w:val="000000"/>
          <w:sz w:val="24"/>
          <w:szCs w:val="24"/>
        </w:rPr>
        <w:t xml:space="preserve">Mesleğin icrasına yönelik İSG, </w:t>
      </w:r>
      <w:r w:rsidRPr="00B435B8">
        <w:rPr>
          <w:rFonts w:ascii="Times New Roman" w:eastAsia="Times New Roman" w:hAnsi="Times New Roman" w:cs="Times New Roman"/>
          <w:sz w:val="24"/>
          <w:szCs w:val="24"/>
        </w:rPr>
        <w:t>ç</w:t>
      </w:r>
      <w:r w:rsidRPr="00B435B8">
        <w:rPr>
          <w:rFonts w:ascii="Times New Roman" w:eastAsia="Times New Roman" w:hAnsi="Times New Roman" w:cs="Times New Roman"/>
          <w:color w:val="000000"/>
          <w:sz w:val="24"/>
          <w:szCs w:val="24"/>
        </w:rPr>
        <w:t>evre ve diğer konulardaki mevzuata uyulması esastır.</w:t>
      </w:r>
      <w:r>
        <w:t xml:space="preserve">     </w:t>
      </w:r>
    </w:p>
    <w:p w14:paraId="0000007D" w14:textId="77777777" w:rsidR="00FD1572" w:rsidRDefault="00FD1572">
      <w:pPr>
        <w:spacing w:line="240" w:lineRule="auto"/>
        <w:rPr>
          <w:rFonts w:ascii="Times New Roman" w:eastAsia="Times New Roman" w:hAnsi="Times New Roman" w:cs="Times New Roman"/>
          <w:i/>
          <w:sz w:val="24"/>
          <w:szCs w:val="24"/>
        </w:rPr>
      </w:pPr>
    </w:p>
    <w:p w14:paraId="0000007E" w14:textId="77777777" w:rsidR="00FD1572" w:rsidRDefault="00FD1572">
      <w:pPr>
        <w:spacing w:line="240" w:lineRule="auto"/>
        <w:rPr>
          <w:rFonts w:ascii="Times New Roman" w:eastAsia="Times New Roman" w:hAnsi="Times New Roman" w:cs="Times New Roman"/>
          <w:i/>
          <w:sz w:val="24"/>
          <w:szCs w:val="24"/>
        </w:rPr>
      </w:pPr>
    </w:p>
    <w:p w14:paraId="0000007F" w14:textId="77777777" w:rsidR="00FD1572" w:rsidRDefault="00FD1572">
      <w:pPr>
        <w:spacing w:line="240" w:lineRule="auto"/>
        <w:rPr>
          <w:rFonts w:ascii="Times New Roman" w:eastAsia="Times New Roman" w:hAnsi="Times New Roman" w:cs="Times New Roman"/>
          <w:i/>
          <w:sz w:val="24"/>
          <w:szCs w:val="24"/>
        </w:rPr>
      </w:pPr>
    </w:p>
    <w:p w14:paraId="00000080" w14:textId="77777777" w:rsidR="00FD1572" w:rsidRDefault="000540EE">
      <w:pPr>
        <w:numPr>
          <w:ilvl w:val="1"/>
          <w:numId w:val="3"/>
        </w:numPr>
        <w:pBdr>
          <w:top w:val="nil"/>
          <w:left w:val="nil"/>
          <w:bottom w:val="nil"/>
          <w:right w:val="nil"/>
          <w:between w:val="nil"/>
        </w:pBdr>
        <w:ind w:left="0"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Çalışma Ortamı ve </w:t>
      </w:r>
      <w:sdt>
        <w:sdtPr>
          <w:tag w:val="goog_rdk_44"/>
          <w:id w:val="-76136653"/>
        </w:sdtPr>
        <w:sdtEndPr/>
        <w:sdtContent/>
      </w:sdt>
      <w:sdt>
        <w:sdtPr>
          <w:tag w:val="goog_rdk_45"/>
          <w:id w:val="-879007430"/>
        </w:sdtPr>
        <w:sdtEndPr/>
        <w:sdtContent/>
      </w:sdt>
      <w:r>
        <w:rPr>
          <w:rFonts w:ascii="Times New Roman" w:eastAsia="Times New Roman" w:hAnsi="Times New Roman" w:cs="Times New Roman"/>
          <w:b/>
          <w:color w:val="000000"/>
          <w:sz w:val="24"/>
          <w:szCs w:val="24"/>
        </w:rPr>
        <w:t>Koşulları</w:t>
      </w:r>
    </w:p>
    <w:p w14:paraId="00000081" w14:textId="04DB9917" w:rsidR="00FD1572" w:rsidRDefault="000540EE">
      <w:pPr>
        <w:pBdr>
          <w:top w:val="nil"/>
          <w:left w:val="nil"/>
          <w:bottom w:val="nil"/>
          <w:right w:val="nil"/>
          <w:between w:val="nil"/>
        </w:pBdr>
        <w:tabs>
          <w:tab w:val="left" w:pos="2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22222"/>
          <w:sz w:val="24"/>
          <w:szCs w:val="24"/>
        </w:rPr>
        <w:t xml:space="preserve">Tarım Aracısı (Seviye 4), işi gereği açık ve kapalı alanlarda, farklı iklimsel koşullarda görev yapar. Çeşitli kurum ve kişilerle (Valilik Mevsimlik Tarım İşçileri Bürosu, Kaymakamlık, Aile ve Sosyal Hizmetler İl ve İlçe Müdürlüğü, İl Göç İdaresi, Çalışma </w:t>
      </w:r>
      <w:r>
        <w:rPr>
          <w:rFonts w:ascii="Times New Roman" w:eastAsia="Times New Roman" w:hAnsi="Times New Roman" w:cs="Times New Roman"/>
          <w:sz w:val="24"/>
          <w:szCs w:val="24"/>
        </w:rPr>
        <w:t>ve İş Kurumu</w:t>
      </w:r>
      <w:r>
        <w:rPr>
          <w:rFonts w:ascii="Times New Roman" w:eastAsia="Times New Roman" w:hAnsi="Times New Roman" w:cs="Times New Roman"/>
          <w:color w:val="222222"/>
          <w:sz w:val="24"/>
          <w:szCs w:val="24"/>
        </w:rPr>
        <w:t xml:space="preserve"> İl Müdürlüğü, Milli Eğitim İl ve İlçe Müdürlüğü, İl ve İlçe Sağlık Müdürlüğü, </w:t>
      </w:r>
      <w:r>
        <w:rPr>
          <w:rFonts w:ascii="Times New Roman" w:eastAsia="Times New Roman" w:hAnsi="Times New Roman" w:cs="Times New Roman"/>
          <w:sz w:val="24"/>
          <w:szCs w:val="24"/>
        </w:rPr>
        <w:t xml:space="preserve">Tarım ve Orman İl ve İlçe Müdürlüğü, </w:t>
      </w:r>
      <w:r>
        <w:rPr>
          <w:rFonts w:ascii="Times New Roman" w:eastAsia="Times New Roman" w:hAnsi="Times New Roman" w:cs="Times New Roman"/>
          <w:color w:val="222222"/>
          <w:sz w:val="24"/>
          <w:szCs w:val="24"/>
        </w:rPr>
        <w:t>jandarma ve polis, muhtarlık, belediye, firmalar, sivil toplum ve benzeri kuruluşlar) iletişim halindedir. Esnek çalışma saatlerine sahiptir.</w:t>
      </w:r>
      <w:sdt>
        <w:sdtPr>
          <w:tag w:val="goog_rdk_46"/>
          <w:id w:val="587115587"/>
          <w:showingPlcHdr/>
        </w:sdtPr>
        <w:sdtEndPr/>
        <w:sdtContent>
          <w:r w:rsidR="006D5110">
            <w:t xml:space="preserve">     </w:t>
          </w:r>
        </w:sdtContent>
      </w:sdt>
      <w:r>
        <w:rPr>
          <w:rFonts w:ascii="Times New Roman" w:eastAsia="Times New Roman" w:hAnsi="Times New Roman" w:cs="Times New Roman"/>
          <w:color w:val="222222"/>
          <w:sz w:val="24"/>
          <w:szCs w:val="24"/>
        </w:rPr>
        <w:t xml:space="preserve"> Çalışma saatlerini ve günlerini kendisi belirler. İş organizasyonunda işveren tarafından istihdam edilmişse, tarım aracısı çavuşlarının iş organizasyonuna katkı sağlar. İşverenler ile görüşmeler yapar ve iş koşullarını planlar, uygular. </w:t>
      </w:r>
      <w:r>
        <w:t xml:space="preserve">     </w:t>
      </w:r>
    </w:p>
    <w:p w14:paraId="00000082" w14:textId="77777777" w:rsidR="00FD1572" w:rsidRDefault="000540EE">
      <w:pPr>
        <w:pBdr>
          <w:top w:val="nil"/>
          <w:left w:val="nil"/>
          <w:bottom w:val="nil"/>
          <w:right w:val="nil"/>
          <w:between w:val="nil"/>
        </w:pBdr>
        <w:shd w:val="clear" w:color="auto" w:fill="FFFFFF"/>
        <w:spacing w:after="1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Çalışmalarının çoğunu ayakta ve hareketli bir şekilde yürütmektedir. Mesleğini icrası esnasında; </w:t>
      </w:r>
      <w:r>
        <w:rPr>
          <w:rFonts w:ascii="Times New Roman" w:eastAsia="Times New Roman" w:hAnsi="Times New Roman" w:cs="Times New Roman"/>
          <w:color w:val="222222"/>
          <w:sz w:val="24"/>
          <w:szCs w:val="24"/>
        </w:rPr>
        <w:t xml:space="preserve">dış ortamdan kaynaklanan arazi koşullarına </w:t>
      </w:r>
      <w:r>
        <w:rPr>
          <w:rFonts w:ascii="Times New Roman" w:eastAsia="Times New Roman" w:hAnsi="Times New Roman" w:cs="Times New Roman"/>
          <w:color w:val="222222"/>
          <w:sz w:val="24"/>
          <w:szCs w:val="24"/>
          <w:highlight w:val="white"/>
        </w:rPr>
        <w:t xml:space="preserve">dayalı sağlık sorunları (alerji, cilt ve akciğer sorunları gibi) ile arazi koşullarında olası yangın, su baskını, sağanak yağış, şiddetli rüzgâr, yıldırım düşmesi gibi acil durum riskleri ile karşı </w:t>
      </w:r>
      <w:r>
        <w:rPr>
          <w:rFonts w:ascii="Times New Roman" w:eastAsia="Times New Roman" w:hAnsi="Times New Roman" w:cs="Times New Roman"/>
          <w:color w:val="222222"/>
          <w:sz w:val="24"/>
          <w:szCs w:val="24"/>
        </w:rPr>
        <w:t>karşıya kalabilmektedir.   </w:t>
      </w:r>
    </w:p>
    <w:p w14:paraId="00000083" w14:textId="77777777" w:rsidR="00FD1572" w:rsidRDefault="000540EE">
      <w:pPr>
        <w:pBdr>
          <w:top w:val="nil"/>
          <w:left w:val="nil"/>
          <w:bottom w:val="nil"/>
          <w:right w:val="nil"/>
          <w:between w:val="nil"/>
        </w:pBdr>
        <w:shd w:val="clear" w:color="auto" w:fill="FFFFFF"/>
        <w:spacing w:after="120"/>
        <w:jc w:val="both"/>
        <w:rPr>
          <w:rFonts w:ascii="Times New Roman" w:eastAsia="Times New Roman" w:hAnsi="Times New Roman" w:cs="Times New Roman"/>
          <w:color w:val="222222"/>
          <w:sz w:val="24"/>
          <w:szCs w:val="24"/>
        </w:rPr>
        <w:sectPr w:rsidR="00FD1572">
          <w:headerReference w:type="even" r:id="rId9"/>
          <w:headerReference w:type="default" r:id="rId10"/>
          <w:footerReference w:type="even" r:id="rId11"/>
          <w:footerReference w:type="default" r:id="rId12"/>
          <w:headerReference w:type="first" r:id="rId13"/>
          <w:footerReference w:type="first" r:id="rId14"/>
          <w:pgSz w:w="11906" w:h="16838"/>
          <w:pgMar w:top="1133" w:right="1418" w:bottom="1418" w:left="1134" w:header="568" w:footer="709" w:gutter="0"/>
          <w:pgNumType w:start="1"/>
          <w:cols w:space="708"/>
          <w:titlePg/>
        </w:sectPr>
      </w:pPr>
      <w:r>
        <w:rPr>
          <w:rFonts w:ascii="Times New Roman" w:eastAsia="Times New Roman" w:hAnsi="Times New Roman" w:cs="Times New Roman"/>
          <w:color w:val="222222"/>
          <w:sz w:val="24"/>
          <w:szCs w:val="24"/>
        </w:rPr>
        <w:t>Bu risklerin tamamen bertaraf edilmesi için işveren tarafından gerekli önlemler alınır. Risklerin tamamen ortadan kaldırılamadığı durumlarda işveren tarafından sağlanan uygun kişisel koruyucu donanımı kullanarak çalışır.</w:t>
      </w:r>
    </w:p>
    <w:p w14:paraId="00000084" w14:textId="77777777" w:rsidR="00FD1572" w:rsidRDefault="00FD1572">
      <w:pPr>
        <w:jc w:val="center"/>
      </w:pPr>
    </w:p>
    <w:p w14:paraId="00000085" w14:textId="77777777" w:rsidR="00FD1572" w:rsidRDefault="000540EE">
      <w:pPr>
        <w:tabs>
          <w:tab w:val="center" w:pos="4703"/>
        </w:tabs>
        <w:sectPr w:rsidR="00FD1572">
          <w:type w:val="continuous"/>
          <w:pgSz w:w="11906" w:h="16838"/>
          <w:pgMar w:top="1133" w:right="1418" w:bottom="1418" w:left="567" w:header="568" w:footer="709" w:gutter="0"/>
          <w:pgNumType w:start="1"/>
          <w:cols w:space="708"/>
          <w:titlePg/>
        </w:sectPr>
      </w:pPr>
      <w:r>
        <w:tab/>
      </w:r>
    </w:p>
    <w:p w14:paraId="00000086" w14:textId="77777777" w:rsidR="00FD1572" w:rsidRDefault="000540EE">
      <w:pPr>
        <w:numPr>
          <w:ilvl w:val="0"/>
          <w:numId w:val="6"/>
        </w:numPr>
        <w:pBdr>
          <w:top w:val="nil"/>
          <w:left w:val="nil"/>
          <w:bottom w:val="nil"/>
          <w:right w:val="nil"/>
          <w:between w:val="nil"/>
        </w:pBdr>
        <w:tabs>
          <w:tab w:val="left" w:pos="284"/>
        </w:tabs>
        <w:rPr>
          <w:rFonts w:ascii="Times New Roman" w:eastAsia="Times New Roman" w:hAnsi="Times New Roman" w:cs="Times New Roman"/>
          <w:i/>
          <w:color w:val="000000"/>
          <w:sz w:val="24"/>
          <w:szCs w:val="24"/>
        </w:rPr>
      </w:pPr>
      <w:bookmarkStart w:id="8" w:name="_heading=h.4d34og8" w:colFirst="0" w:colLast="0"/>
      <w:bookmarkEnd w:id="8"/>
      <w:r>
        <w:rPr>
          <w:rFonts w:ascii="Times New Roman" w:eastAsia="Times New Roman" w:hAnsi="Times New Roman" w:cs="Times New Roman"/>
          <w:b/>
          <w:color w:val="000000"/>
          <w:sz w:val="24"/>
          <w:szCs w:val="24"/>
        </w:rPr>
        <w:lastRenderedPageBreak/>
        <w:t>MESLEK PROFİLİ</w:t>
      </w:r>
    </w:p>
    <w:p w14:paraId="00000087" w14:textId="77777777" w:rsidR="00FD1572" w:rsidRDefault="000540EE">
      <w:pPr>
        <w:pBdr>
          <w:top w:val="nil"/>
          <w:left w:val="nil"/>
          <w:bottom w:val="nil"/>
          <w:right w:val="nil"/>
          <w:between w:val="nil"/>
        </w:pBdr>
        <w:spacing w:before="240"/>
        <w:jc w:val="both"/>
        <w:rPr>
          <w:rFonts w:ascii="Times New Roman" w:eastAsia="Times New Roman" w:hAnsi="Times New Roman" w:cs="Times New Roman"/>
          <w:b/>
          <w:color w:val="000000"/>
          <w:sz w:val="24"/>
          <w:szCs w:val="24"/>
        </w:rPr>
      </w:pPr>
      <w:bookmarkStart w:id="9" w:name="_heading=h.2s8eyo1" w:colFirst="0" w:colLast="0"/>
      <w:bookmarkEnd w:id="9"/>
      <w:r>
        <w:rPr>
          <w:rFonts w:ascii="Times New Roman" w:eastAsia="Times New Roman" w:hAnsi="Times New Roman" w:cs="Times New Roman"/>
          <w:b/>
          <w:color w:val="000000"/>
          <w:sz w:val="24"/>
          <w:szCs w:val="24"/>
        </w:rPr>
        <w:t>3.1. Görevler, İşlemler, Başarım Ölçütleri, Mesleki Bilgi ve Uygulama Becerileri</w:t>
      </w:r>
    </w:p>
    <w:tbl>
      <w:tblPr>
        <w:tblStyle w:val="af8"/>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792"/>
        <w:gridCol w:w="6237"/>
        <w:gridCol w:w="4500"/>
      </w:tblGrid>
      <w:tr w:rsidR="00FD1572" w14:paraId="01FD0E4C" w14:textId="77777777">
        <w:trPr>
          <w:trHeight w:val="510"/>
        </w:trPr>
        <w:tc>
          <w:tcPr>
            <w:tcW w:w="988" w:type="dxa"/>
            <w:shd w:val="clear" w:color="auto" w:fill="BDD6EE"/>
            <w:vAlign w:val="center"/>
          </w:tcPr>
          <w:p w14:paraId="00000088" w14:textId="77777777" w:rsidR="00FD1572" w:rsidRDefault="000540EE">
            <w:pPr>
              <w:spacing w:after="0"/>
              <w:rPr>
                <w:rFonts w:ascii="Times New Roman" w:eastAsia="Times New Roman" w:hAnsi="Times New Roman" w:cs="Times New Roman"/>
                <w:b/>
                <w:color w:val="222222"/>
                <w:sz w:val="20"/>
                <w:szCs w:val="20"/>
              </w:rPr>
            </w:pPr>
            <w:bookmarkStart w:id="10" w:name="_heading=h.17dp8vu" w:colFirst="0" w:colLast="0"/>
            <w:bookmarkEnd w:id="10"/>
            <w:r>
              <w:rPr>
                <w:rFonts w:ascii="Times New Roman" w:eastAsia="Times New Roman" w:hAnsi="Times New Roman" w:cs="Times New Roman"/>
                <w:b/>
                <w:color w:val="222222"/>
                <w:sz w:val="20"/>
                <w:szCs w:val="20"/>
              </w:rPr>
              <w:t>Görev</w:t>
            </w:r>
          </w:p>
        </w:tc>
        <w:tc>
          <w:tcPr>
            <w:tcW w:w="13855" w:type="dxa"/>
            <w:gridSpan w:val="4"/>
            <w:shd w:val="clear" w:color="auto" w:fill="auto"/>
            <w:vAlign w:val="center"/>
          </w:tcPr>
          <w:p w14:paraId="00000089" w14:textId="77777777" w:rsidR="00FD1572" w:rsidRDefault="000540EE">
            <w:pPr>
              <w:spacing w:after="0"/>
              <w:rPr>
                <w:rFonts w:ascii="Times New Roman" w:eastAsia="Times New Roman" w:hAnsi="Times New Roman" w:cs="Times New Roman"/>
                <w:b/>
                <w:color w:val="222222"/>
                <w:sz w:val="20"/>
                <w:szCs w:val="20"/>
                <w:highlight w:val="yellow"/>
              </w:rPr>
            </w:pPr>
            <w:r>
              <w:rPr>
                <w:rFonts w:ascii="Times New Roman" w:eastAsia="Times New Roman" w:hAnsi="Times New Roman" w:cs="Times New Roman"/>
                <w:b/>
                <w:color w:val="222222"/>
                <w:sz w:val="20"/>
                <w:szCs w:val="20"/>
              </w:rPr>
              <w:t>A.  İş sağlığı ve güvenliği ile çevre koruma ile ilgili kuralların uygulanmasına katkı sağlamak</w:t>
            </w:r>
          </w:p>
        </w:tc>
      </w:tr>
      <w:tr w:rsidR="00FD1572" w14:paraId="641A3480" w14:textId="77777777">
        <w:trPr>
          <w:trHeight w:val="510"/>
        </w:trPr>
        <w:tc>
          <w:tcPr>
            <w:tcW w:w="3314" w:type="dxa"/>
            <w:gridSpan w:val="2"/>
            <w:shd w:val="clear" w:color="auto" w:fill="BDD6EE"/>
            <w:vAlign w:val="center"/>
          </w:tcPr>
          <w:p w14:paraId="0000008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08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09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5C5D09DD" w14:textId="77777777">
        <w:trPr>
          <w:trHeight w:val="375"/>
        </w:trPr>
        <w:tc>
          <w:tcPr>
            <w:tcW w:w="988" w:type="dxa"/>
            <w:shd w:val="clear" w:color="auto" w:fill="BDD6EE"/>
            <w:vAlign w:val="center"/>
          </w:tcPr>
          <w:p w14:paraId="0000009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09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792" w:type="dxa"/>
            <w:shd w:val="clear" w:color="auto" w:fill="BDD6EE"/>
            <w:vAlign w:val="center"/>
          </w:tcPr>
          <w:p w14:paraId="0000009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237" w:type="dxa"/>
            <w:shd w:val="clear" w:color="auto" w:fill="BDD6EE"/>
            <w:vAlign w:val="center"/>
          </w:tcPr>
          <w:p w14:paraId="0000009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09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78503B53" w14:textId="77777777">
        <w:trPr>
          <w:trHeight w:val="614"/>
        </w:trPr>
        <w:tc>
          <w:tcPr>
            <w:tcW w:w="988" w:type="dxa"/>
            <w:vMerge w:val="restart"/>
            <w:shd w:val="clear" w:color="auto" w:fill="FFFFFF"/>
            <w:vAlign w:val="center"/>
          </w:tcPr>
          <w:p w14:paraId="0000009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w:t>
            </w:r>
          </w:p>
        </w:tc>
        <w:tc>
          <w:tcPr>
            <w:tcW w:w="2326" w:type="dxa"/>
            <w:vMerge w:val="restart"/>
            <w:shd w:val="clear" w:color="auto" w:fill="FFFFFF"/>
            <w:vAlign w:val="center"/>
          </w:tcPr>
          <w:p w14:paraId="00000098" w14:textId="77777777" w:rsidR="00FD1572" w:rsidRDefault="000540EE">
            <w:pPr>
              <w:spacing w:after="0"/>
              <w:rPr>
                <w:rFonts w:ascii="Times New Roman" w:eastAsia="Times New Roman" w:hAnsi="Times New Roman" w:cs="Times New Roman"/>
                <w:color w:val="222222"/>
                <w:sz w:val="20"/>
                <w:szCs w:val="20"/>
              </w:rPr>
            </w:pPr>
            <w:r>
              <w:t>S</w:t>
            </w:r>
            <w:r>
              <w:rPr>
                <w:rFonts w:ascii="Times New Roman" w:eastAsia="Times New Roman" w:hAnsi="Times New Roman" w:cs="Times New Roman"/>
                <w:color w:val="222222"/>
                <w:sz w:val="20"/>
                <w:szCs w:val="20"/>
              </w:rPr>
              <w:t>ağlıklı ve güvenli çalışma yöntemleri ile ilgili alınan önlemlerin uygulamasına katkı sağlamak</w:t>
            </w:r>
          </w:p>
          <w:p w14:paraId="00000099" w14:textId="77777777" w:rsidR="00FD1572" w:rsidRDefault="00FD1572">
            <w:pPr>
              <w:spacing w:after="0"/>
              <w:rPr>
                <w:rFonts w:ascii="Times New Roman" w:eastAsia="Times New Roman" w:hAnsi="Times New Roman" w:cs="Times New Roman"/>
                <w:color w:val="222222"/>
                <w:sz w:val="20"/>
                <w:szCs w:val="20"/>
              </w:rPr>
            </w:pPr>
          </w:p>
          <w:p w14:paraId="0000009A" w14:textId="77777777" w:rsidR="00FD1572" w:rsidRDefault="000540EE">
            <w:pPr>
              <w:spacing w:after="0"/>
              <w:rPr>
                <w:rFonts w:ascii="Times New Roman" w:eastAsia="Times New Roman" w:hAnsi="Times New Roman" w:cs="Times New Roman"/>
                <w:color w:val="222222"/>
                <w:sz w:val="20"/>
                <w:szCs w:val="20"/>
                <w:highlight w:val="yellow"/>
              </w:rPr>
            </w:pPr>
            <w:r>
              <w:t xml:space="preserve">     </w:t>
            </w:r>
          </w:p>
        </w:tc>
        <w:tc>
          <w:tcPr>
            <w:tcW w:w="792" w:type="dxa"/>
            <w:tcBorders>
              <w:bottom w:val="single" w:sz="4" w:space="0" w:color="000000"/>
            </w:tcBorders>
            <w:shd w:val="clear" w:color="auto" w:fill="FFFFFF"/>
            <w:vAlign w:val="center"/>
          </w:tcPr>
          <w:p w14:paraId="0000009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A.1.1</w:t>
            </w:r>
          </w:p>
        </w:tc>
        <w:tc>
          <w:tcPr>
            <w:tcW w:w="6237" w:type="dxa"/>
            <w:tcBorders>
              <w:bottom w:val="single" w:sz="4" w:space="0" w:color="000000"/>
            </w:tcBorders>
            <w:shd w:val="clear" w:color="auto" w:fill="FFFFFF"/>
            <w:vAlign w:val="center"/>
          </w:tcPr>
          <w:p w14:paraId="0000009C"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Çalışma ortamındaki araç-gereç ve ekipmanın talimatlara ve kurulma işlemlerine uygun olarak kullanılmasına katkı sağlar.</w:t>
            </w:r>
          </w:p>
        </w:tc>
        <w:tc>
          <w:tcPr>
            <w:tcW w:w="4500" w:type="dxa"/>
            <w:vMerge w:val="restart"/>
            <w:shd w:val="clear" w:color="auto" w:fill="FFFFFF"/>
          </w:tcPr>
          <w:p w14:paraId="0000009D"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6331 sayılı İş Sağlığı ve Güvenliği Kanunu ve ilgili yönetmelikler ve tebliğler</w:t>
            </w:r>
          </w:p>
          <w:p w14:paraId="0000009E"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sağlığı ve güvenliği ile ilgili işveren ve çalışanların hukuki yükümlülükleri</w:t>
            </w:r>
          </w:p>
          <w:p w14:paraId="0000009F"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Yasal çalışma yaşı ve yaşa uygun yapılabilecek işler ile ilgili hukuki yükümlülükler/zorunluluklar</w:t>
            </w:r>
          </w:p>
          <w:p w14:paraId="000000A0"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Çalışma ortamındaki araç, gereç ve ekipmanın güvenli kullanımı ile ilgili talimat ve prosedürler ile bunları iş süreçlerinde uygulama</w:t>
            </w:r>
          </w:p>
          <w:p w14:paraId="000000A1"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Kişisel koruyucu donanım, kullanım ve bakım özellikleri</w:t>
            </w:r>
          </w:p>
          <w:p w14:paraId="000000A2"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Kişisel koruyucu donanımı doğru bir şekilde kullanma uygulamaları</w:t>
            </w:r>
          </w:p>
          <w:p w14:paraId="000000A3"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Sağlık ve güvenlik işaretlerini tanıma ve takip etme</w:t>
            </w:r>
          </w:p>
          <w:p w14:paraId="000000A4"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Şehirler arası ve şehir içi güvenli ulaşım ile ilgili hukuki düzenlemeler, yükümlülükler ve bunları ulaşım süreçlerine uygulama</w:t>
            </w:r>
          </w:p>
          <w:p w14:paraId="000000A5"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Çalışma ve yaşam ortamındaki risk ve tehlikeleri belirleme ve önleme için yöntem ve teknikler</w:t>
            </w:r>
          </w:p>
          <w:p w14:paraId="000000A6" w14:textId="77777777" w:rsidR="00FD1572" w:rsidRDefault="00FD1572">
            <w:pPr>
              <w:rPr>
                <w:rFonts w:ascii="Times New Roman" w:eastAsia="Times New Roman" w:hAnsi="Times New Roman" w:cs="Times New Roman"/>
                <w:sz w:val="20"/>
                <w:szCs w:val="20"/>
              </w:rPr>
            </w:pPr>
          </w:p>
        </w:tc>
      </w:tr>
      <w:tr w:rsidR="00FD1572" w14:paraId="3900C967" w14:textId="77777777">
        <w:trPr>
          <w:trHeight w:val="548"/>
        </w:trPr>
        <w:tc>
          <w:tcPr>
            <w:tcW w:w="988" w:type="dxa"/>
            <w:vMerge/>
            <w:shd w:val="clear" w:color="auto" w:fill="FFFFFF"/>
            <w:vAlign w:val="center"/>
          </w:tcPr>
          <w:p w14:paraId="000000A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0A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792" w:type="dxa"/>
            <w:tcBorders>
              <w:bottom w:val="single" w:sz="4" w:space="0" w:color="000000"/>
            </w:tcBorders>
            <w:shd w:val="clear" w:color="auto" w:fill="FFFFFF"/>
            <w:vAlign w:val="center"/>
          </w:tcPr>
          <w:p w14:paraId="000000A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A.1.2</w:t>
            </w:r>
          </w:p>
        </w:tc>
        <w:tc>
          <w:tcPr>
            <w:tcW w:w="6237" w:type="dxa"/>
            <w:tcBorders>
              <w:bottom w:val="single" w:sz="4" w:space="0" w:color="000000"/>
            </w:tcBorders>
            <w:shd w:val="clear" w:color="auto" w:fill="FFFFFF"/>
            <w:vAlign w:val="center"/>
          </w:tcPr>
          <w:p w14:paraId="000000AA" w14:textId="77777777" w:rsidR="00FD1572" w:rsidRDefault="000540EE">
            <w:pPr>
              <w:spacing w:after="0"/>
              <w:jc w:val="both"/>
              <w:rPr>
                <w:rFonts w:ascii="Times New Roman" w:eastAsia="Times New Roman" w:hAnsi="Times New Roman" w:cs="Times New Roman"/>
                <w:color w:val="222222"/>
                <w:sz w:val="20"/>
                <w:szCs w:val="20"/>
                <w:highlight w:val="yellow"/>
              </w:rPr>
            </w:pPr>
            <w:r>
              <w:rPr>
                <w:rFonts w:ascii="Times New Roman" w:eastAsia="Times New Roman" w:hAnsi="Times New Roman" w:cs="Times New Roman"/>
                <w:color w:val="222222"/>
                <w:sz w:val="20"/>
                <w:szCs w:val="20"/>
              </w:rPr>
              <w:t>Çalışma ortamında iş sağlığı ve güvenliğini tehlikeye düşürebilecek durumlara karşı ilgili mevzuat ve standartlara göre işveren ve ilgili kurumların önlemler almasına katkı sağlar.</w:t>
            </w:r>
          </w:p>
        </w:tc>
        <w:tc>
          <w:tcPr>
            <w:tcW w:w="4500" w:type="dxa"/>
            <w:vMerge/>
            <w:shd w:val="clear" w:color="auto" w:fill="FFFFFF"/>
          </w:tcPr>
          <w:p w14:paraId="000000A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highlight w:val="yellow"/>
              </w:rPr>
            </w:pPr>
          </w:p>
        </w:tc>
      </w:tr>
      <w:tr w:rsidR="00FD1572" w14:paraId="6E3B3DC5" w14:textId="77777777">
        <w:trPr>
          <w:trHeight w:val="696"/>
        </w:trPr>
        <w:tc>
          <w:tcPr>
            <w:tcW w:w="988" w:type="dxa"/>
            <w:vMerge/>
            <w:shd w:val="clear" w:color="auto" w:fill="FFFFFF"/>
            <w:vAlign w:val="center"/>
          </w:tcPr>
          <w:p w14:paraId="000000A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highlight w:val="yellow"/>
              </w:rPr>
            </w:pPr>
          </w:p>
        </w:tc>
        <w:tc>
          <w:tcPr>
            <w:tcW w:w="2326" w:type="dxa"/>
            <w:vMerge/>
            <w:shd w:val="clear" w:color="auto" w:fill="FFFFFF"/>
            <w:vAlign w:val="center"/>
          </w:tcPr>
          <w:p w14:paraId="000000A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highlight w:val="yellow"/>
              </w:rPr>
            </w:pPr>
          </w:p>
        </w:tc>
        <w:tc>
          <w:tcPr>
            <w:tcW w:w="792" w:type="dxa"/>
            <w:tcBorders>
              <w:bottom w:val="single" w:sz="4" w:space="0" w:color="000000"/>
            </w:tcBorders>
            <w:shd w:val="clear" w:color="auto" w:fill="FFFFFF"/>
            <w:vAlign w:val="center"/>
          </w:tcPr>
          <w:p w14:paraId="000000A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A.1.3</w:t>
            </w:r>
          </w:p>
        </w:tc>
        <w:tc>
          <w:tcPr>
            <w:tcW w:w="6237" w:type="dxa"/>
            <w:tcBorders>
              <w:bottom w:val="single" w:sz="4" w:space="0" w:color="000000"/>
            </w:tcBorders>
            <w:shd w:val="clear" w:color="auto" w:fill="FFFFFF"/>
            <w:vAlign w:val="center"/>
          </w:tcPr>
          <w:p w14:paraId="000000AF"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Çalışma ortamında uygun kişisel koruyucu donanımların (maske, eldiven, koruyucu gözlük, iş elbisesi ve benzeri) kullanılıp kullanılmadığını kontrol eder.</w:t>
            </w:r>
          </w:p>
        </w:tc>
        <w:tc>
          <w:tcPr>
            <w:tcW w:w="4500" w:type="dxa"/>
            <w:vMerge/>
            <w:shd w:val="clear" w:color="auto" w:fill="FFFFFF"/>
          </w:tcPr>
          <w:p w14:paraId="000000B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71BDA819" w14:textId="77777777">
        <w:trPr>
          <w:trHeight w:val="696"/>
        </w:trPr>
        <w:tc>
          <w:tcPr>
            <w:tcW w:w="988" w:type="dxa"/>
            <w:vMerge/>
            <w:shd w:val="clear" w:color="auto" w:fill="FFFFFF"/>
            <w:vAlign w:val="center"/>
          </w:tcPr>
          <w:p w14:paraId="000000B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0B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tcBorders>
              <w:bottom w:val="single" w:sz="4" w:space="0" w:color="000000"/>
            </w:tcBorders>
            <w:shd w:val="clear" w:color="auto" w:fill="FFFFFF"/>
            <w:vAlign w:val="center"/>
          </w:tcPr>
          <w:p w14:paraId="000000B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A.1.4</w:t>
            </w:r>
          </w:p>
        </w:tc>
        <w:tc>
          <w:tcPr>
            <w:tcW w:w="6237" w:type="dxa"/>
            <w:tcBorders>
              <w:bottom w:val="single" w:sz="4" w:space="0" w:color="000000"/>
            </w:tcBorders>
            <w:shd w:val="clear" w:color="auto" w:fill="FFFFFF"/>
            <w:vAlign w:val="center"/>
          </w:tcPr>
          <w:p w14:paraId="000000B4"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Mesleğinin icrası sırasında</w:t>
            </w:r>
            <w:r>
              <w:rPr>
                <w:rFonts w:ascii="Times New Roman" w:eastAsia="Times New Roman" w:hAnsi="Times New Roman" w:cs="Times New Roman"/>
                <w:color w:val="222222"/>
                <w:sz w:val="20"/>
                <w:szCs w:val="20"/>
              </w:rPr>
              <w:t xml:space="preserve"> uygun kişisel koruyucu donanımları (maske, eldiven, koruyucu gözlük, iş elbisesi ve benzeri) kullanır. </w:t>
            </w:r>
          </w:p>
        </w:tc>
        <w:tc>
          <w:tcPr>
            <w:tcW w:w="4500" w:type="dxa"/>
            <w:vMerge/>
            <w:shd w:val="clear" w:color="auto" w:fill="FFFFFF"/>
          </w:tcPr>
          <w:p w14:paraId="000000B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13E6B8E7" w14:textId="77777777">
        <w:trPr>
          <w:trHeight w:val="696"/>
        </w:trPr>
        <w:tc>
          <w:tcPr>
            <w:tcW w:w="988" w:type="dxa"/>
            <w:vMerge/>
            <w:shd w:val="clear" w:color="auto" w:fill="FFFFFF"/>
            <w:vAlign w:val="center"/>
          </w:tcPr>
          <w:p w14:paraId="000000B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0B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tcBorders>
              <w:bottom w:val="single" w:sz="4" w:space="0" w:color="000000"/>
            </w:tcBorders>
            <w:shd w:val="clear" w:color="auto" w:fill="FFFFFF"/>
            <w:vAlign w:val="center"/>
          </w:tcPr>
          <w:p w14:paraId="000000B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A.1.5</w:t>
            </w:r>
            <w:r>
              <w:t xml:space="preserve">     </w:t>
            </w:r>
          </w:p>
        </w:tc>
        <w:tc>
          <w:tcPr>
            <w:tcW w:w="6237" w:type="dxa"/>
            <w:tcBorders>
              <w:bottom w:val="single" w:sz="4" w:space="0" w:color="000000"/>
            </w:tcBorders>
            <w:shd w:val="clear" w:color="auto" w:fill="FFFFFF"/>
            <w:vAlign w:val="center"/>
          </w:tcPr>
          <w:p w14:paraId="000000B9"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Tarım çalışanlarının (işçilerinin) şehirler arası ve şehir içi ulaşımı için temin edilen araçların yolculuk için uygun ve güvenli olması için çalışmalar yürütür.</w:t>
            </w:r>
          </w:p>
        </w:tc>
        <w:tc>
          <w:tcPr>
            <w:tcW w:w="4500" w:type="dxa"/>
            <w:vMerge/>
            <w:shd w:val="clear" w:color="auto" w:fill="FFFFFF"/>
          </w:tcPr>
          <w:p w14:paraId="000000B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1550261A" w14:textId="77777777">
        <w:trPr>
          <w:trHeight w:val="893"/>
        </w:trPr>
        <w:tc>
          <w:tcPr>
            <w:tcW w:w="988" w:type="dxa"/>
            <w:vMerge w:val="restart"/>
            <w:shd w:val="clear" w:color="auto" w:fill="FFFFFF"/>
            <w:vAlign w:val="center"/>
          </w:tcPr>
          <w:p w14:paraId="000000B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w:t>
            </w:r>
          </w:p>
        </w:tc>
        <w:tc>
          <w:tcPr>
            <w:tcW w:w="2326" w:type="dxa"/>
            <w:vMerge w:val="restart"/>
            <w:shd w:val="clear" w:color="auto" w:fill="FFFFFF"/>
            <w:vAlign w:val="center"/>
          </w:tcPr>
          <w:p w14:paraId="000000B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Risklerin değerlendirilmesi ve önlenmesine katkı sağlamak (devamı var)</w:t>
            </w:r>
          </w:p>
        </w:tc>
        <w:tc>
          <w:tcPr>
            <w:tcW w:w="792" w:type="dxa"/>
            <w:tcBorders>
              <w:bottom w:val="single" w:sz="4" w:space="0" w:color="000000"/>
            </w:tcBorders>
            <w:shd w:val="clear" w:color="auto" w:fill="FFFFFF"/>
            <w:vAlign w:val="center"/>
          </w:tcPr>
          <w:p w14:paraId="000000B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A.2.1</w:t>
            </w:r>
          </w:p>
        </w:tc>
        <w:tc>
          <w:tcPr>
            <w:tcW w:w="6237" w:type="dxa"/>
            <w:tcBorders>
              <w:bottom w:val="single" w:sz="4" w:space="0" w:color="000000"/>
            </w:tcBorders>
            <w:shd w:val="clear" w:color="auto" w:fill="FFFFFF"/>
            <w:vAlign w:val="center"/>
          </w:tcPr>
          <w:p w14:paraId="000000BE"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Çalışma ve yaşam ortamındaki tehlike ve risklerin (doğal afetler, salgın hastalıklar, coğrafi özellikler, hava koşulları, zararlı/zehirli canlılar, yaşam ortamı kazaları ve benzeri) belirlenmesini sağlar.</w:t>
            </w:r>
          </w:p>
        </w:tc>
        <w:tc>
          <w:tcPr>
            <w:tcW w:w="4500" w:type="dxa"/>
            <w:vMerge/>
            <w:shd w:val="clear" w:color="auto" w:fill="FFFFFF"/>
          </w:tcPr>
          <w:p w14:paraId="000000B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3ED25F0E" w14:textId="77777777">
        <w:trPr>
          <w:trHeight w:val="564"/>
        </w:trPr>
        <w:tc>
          <w:tcPr>
            <w:tcW w:w="988" w:type="dxa"/>
            <w:vMerge/>
            <w:shd w:val="clear" w:color="auto" w:fill="FFFFFF"/>
            <w:vAlign w:val="center"/>
          </w:tcPr>
          <w:p w14:paraId="000000C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0C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tcBorders>
              <w:bottom w:val="single" w:sz="4" w:space="0" w:color="000000"/>
            </w:tcBorders>
            <w:shd w:val="clear" w:color="auto" w:fill="FFFFFF"/>
            <w:vAlign w:val="center"/>
          </w:tcPr>
          <w:p w14:paraId="000000C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A.2.2</w:t>
            </w:r>
          </w:p>
        </w:tc>
        <w:tc>
          <w:tcPr>
            <w:tcW w:w="6237" w:type="dxa"/>
            <w:tcBorders>
              <w:bottom w:val="single" w:sz="4" w:space="0" w:color="000000"/>
            </w:tcBorders>
            <w:shd w:val="clear" w:color="auto" w:fill="FFFFFF"/>
            <w:vAlign w:val="center"/>
          </w:tcPr>
          <w:p w14:paraId="000000C3"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Çalışma ve yaşam ortamında belirlenen risklere karşı önlemlerin alınmasına yönelik işverene bildirimde bulunur.</w:t>
            </w:r>
          </w:p>
        </w:tc>
        <w:tc>
          <w:tcPr>
            <w:tcW w:w="4500" w:type="dxa"/>
            <w:vMerge/>
            <w:shd w:val="clear" w:color="auto" w:fill="FFFFFF"/>
          </w:tcPr>
          <w:p w14:paraId="000000C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27956AFD" w14:textId="77777777">
        <w:trPr>
          <w:trHeight w:val="883"/>
        </w:trPr>
        <w:tc>
          <w:tcPr>
            <w:tcW w:w="988" w:type="dxa"/>
            <w:vMerge/>
            <w:shd w:val="clear" w:color="auto" w:fill="FFFFFF"/>
            <w:vAlign w:val="center"/>
          </w:tcPr>
          <w:p w14:paraId="000000C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0C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0C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A.2.3</w:t>
            </w:r>
          </w:p>
        </w:tc>
        <w:tc>
          <w:tcPr>
            <w:tcW w:w="6237" w:type="dxa"/>
            <w:shd w:val="clear" w:color="auto" w:fill="FFFFFF"/>
            <w:vAlign w:val="center"/>
          </w:tcPr>
          <w:p w14:paraId="000000C8"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Çalışma ve yaşam ortamında belirlenen risklere karşı işveren tarafından önlem alınması durumunu takip eder.</w:t>
            </w:r>
          </w:p>
        </w:tc>
        <w:tc>
          <w:tcPr>
            <w:tcW w:w="4500" w:type="dxa"/>
            <w:vMerge/>
            <w:shd w:val="clear" w:color="auto" w:fill="FFFFFF"/>
          </w:tcPr>
          <w:p w14:paraId="000000C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14:paraId="000000CA" w14:textId="77777777" w:rsidR="00FD1572" w:rsidRDefault="00FD1572">
      <w:pPr>
        <w:spacing w:after="0" w:line="240" w:lineRule="auto"/>
      </w:pPr>
    </w:p>
    <w:tbl>
      <w:tblPr>
        <w:tblStyle w:val="af9"/>
        <w:tblW w:w="148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2A3629A7" w14:textId="77777777">
        <w:trPr>
          <w:trHeight w:val="510"/>
        </w:trPr>
        <w:tc>
          <w:tcPr>
            <w:tcW w:w="988" w:type="dxa"/>
            <w:shd w:val="clear" w:color="auto" w:fill="BDD6EE"/>
            <w:vAlign w:val="center"/>
          </w:tcPr>
          <w:p w14:paraId="000000C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855" w:type="dxa"/>
            <w:gridSpan w:val="4"/>
            <w:shd w:val="clear" w:color="auto" w:fill="auto"/>
            <w:vAlign w:val="center"/>
          </w:tcPr>
          <w:p w14:paraId="000000CC" w14:textId="77777777" w:rsidR="00FD1572" w:rsidRDefault="000540EE">
            <w:pPr>
              <w:spacing w:after="0"/>
              <w:rPr>
                <w:rFonts w:ascii="Times New Roman" w:eastAsia="Times New Roman" w:hAnsi="Times New Roman" w:cs="Times New Roman"/>
                <w:b/>
                <w:color w:val="222222"/>
                <w:sz w:val="20"/>
                <w:szCs w:val="20"/>
                <w:highlight w:val="yellow"/>
              </w:rPr>
            </w:pPr>
            <w:r>
              <w:rPr>
                <w:rFonts w:ascii="Times New Roman" w:eastAsia="Times New Roman" w:hAnsi="Times New Roman" w:cs="Times New Roman"/>
                <w:b/>
                <w:color w:val="222222"/>
                <w:sz w:val="20"/>
                <w:szCs w:val="20"/>
              </w:rPr>
              <w:t>A. İş sağlığı ve güvenliği ile çevre koruma ile ilgili kuralların uygulanmasına katkı sağlamak</w:t>
            </w:r>
          </w:p>
        </w:tc>
      </w:tr>
      <w:tr w:rsidR="00FD1572" w14:paraId="7AE8B8EA" w14:textId="77777777">
        <w:trPr>
          <w:trHeight w:val="510"/>
        </w:trPr>
        <w:tc>
          <w:tcPr>
            <w:tcW w:w="3314" w:type="dxa"/>
            <w:gridSpan w:val="2"/>
            <w:shd w:val="clear" w:color="auto" w:fill="BDD6EE"/>
            <w:vAlign w:val="center"/>
          </w:tcPr>
          <w:p w14:paraId="000000D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0D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0D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4D0AF3A0" w14:textId="77777777">
        <w:trPr>
          <w:trHeight w:val="379"/>
        </w:trPr>
        <w:tc>
          <w:tcPr>
            <w:tcW w:w="988" w:type="dxa"/>
            <w:shd w:val="clear" w:color="auto" w:fill="BDD6EE"/>
            <w:vAlign w:val="center"/>
          </w:tcPr>
          <w:p w14:paraId="000000D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0D6"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0D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0D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0D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38311C77" w14:textId="77777777">
        <w:trPr>
          <w:trHeight w:val="379"/>
        </w:trPr>
        <w:tc>
          <w:tcPr>
            <w:tcW w:w="988" w:type="dxa"/>
            <w:vMerge w:val="restart"/>
            <w:shd w:val="clear" w:color="auto" w:fill="auto"/>
            <w:vAlign w:val="center"/>
          </w:tcPr>
          <w:p w14:paraId="000000D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w:t>
            </w:r>
          </w:p>
        </w:tc>
        <w:tc>
          <w:tcPr>
            <w:tcW w:w="2326" w:type="dxa"/>
            <w:vMerge w:val="restart"/>
            <w:shd w:val="clear" w:color="auto" w:fill="auto"/>
            <w:vAlign w:val="center"/>
          </w:tcPr>
          <w:p w14:paraId="000000D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Risklerin değerlendirilmesine ve önlenmesine katkı sağlamak</w:t>
            </w:r>
          </w:p>
        </w:tc>
        <w:tc>
          <w:tcPr>
            <w:tcW w:w="934" w:type="dxa"/>
            <w:shd w:val="clear" w:color="auto" w:fill="auto"/>
            <w:vAlign w:val="center"/>
          </w:tcPr>
          <w:p w14:paraId="000000D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A.2.4</w:t>
            </w:r>
          </w:p>
        </w:tc>
        <w:tc>
          <w:tcPr>
            <w:tcW w:w="6095" w:type="dxa"/>
            <w:shd w:val="clear" w:color="auto" w:fill="auto"/>
            <w:vAlign w:val="center"/>
          </w:tcPr>
          <w:p w14:paraId="000000DD" w14:textId="77777777" w:rsidR="00FD1572" w:rsidRDefault="000540EE">
            <w:pPr>
              <w:spacing w:after="0"/>
              <w:jc w:val="both"/>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Çalışma ve yaşam ortamı koşullarına göre kendisinin, çalışanların (işçilerin) ve ailelerinin psiko-sosyal ve bedensel olarak maruz kalabilecekleri tehlike ve risklere (uzun çalışma saatleri, aralıksız ayakta durma, ağır yük kaldırma, zehirli madde/kimyasal kullanımı, sözlü ve fiziksel şiddete, cinsiyet ayrımcılığına maruz kalma, kanala düşme, yangın, anayol veya tali yola yakınlık, zehirli/zararlı canlılar ve benzeri) yönelik önlemlerin işveren ve ilgili kurumlar tarafından alınmasını sağlar.</w:t>
            </w:r>
          </w:p>
        </w:tc>
        <w:tc>
          <w:tcPr>
            <w:tcW w:w="4500" w:type="dxa"/>
            <w:vMerge w:val="restart"/>
            <w:shd w:val="clear" w:color="auto" w:fill="auto"/>
          </w:tcPr>
          <w:p w14:paraId="000000DE"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Çalışma ve yaşam ortamı koşullarına göre işçilerin (çalışanların) ve ailelerinin psiko-sosyal ve bedensel olarak maruz kalabilecekleri tehlike ve riskler</w:t>
            </w:r>
          </w:p>
          <w:p w14:paraId="000000DF" w14:textId="77777777" w:rsidR="00FD1572" w:rsidRDefault="000540EE">
            <w:pPr>
              <w:numPr>
                <w:ilvl w:val="0"/>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Acil durum türleri,</w:t>
            </w:r>
            <w:r>
              <w:t xml:space="preserve">     </w:t>
            </w:r>
            <w:r>
              <w:rPr>
                <w:rFonts w:ascii="Times New Roman" w:eastAsia="Times New Roman" w:hAnsi="Times New Roman" w:cs="Times New Roman"/>
                <w:sz w:val="20"/>
                <w:szCs w:val="20"/>
              </w:rPr>
              <w:t>acil durum talimatları ve acil durumlarda yapılacaklar</w:t>
            </w:r>
          </w:p>
          <w:p w14:paraId="000000E0" w14:textId="77777777" w:rsidR="00FD1572" w:rsidRDefault="000540EE">
            <w:pPr>
              <w:numPr>
                <w:ilvl w:val="0"/>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İlk yardım önlemleri</w:t>
            </w:r>
          </w:p>
          <w:p w14:paraId="000000E1" w14:textId="77777777" w:rsidR="00FD1572" w:rsidRDefault="000540E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Binaların Yangından Korunması Hakkında Yönetmelik</w:t>
            </w:r>
          </w:p>
          <w:p w14:paraId="000000E2" w14:textId="77777777" w:rsidR="00FD1572" w:rsidRDefault="00FD1572">
            <w:pPr>
              <w:spacing w:after="0"/>
              <w:jc w:val="both"/>
              <w:rPr>
                <w:rFonts w:ascii="Times New Roman" w:eastAsia="Times New Roman" w:hAnsi="Times New Roman" w:cs="Times New Roman"/>
                <w:b/>
                <w:color w:val="222222"/>
                <w:sz w:val="20"/>
                <w:szCs w:val="20"/>
              </w:rPr>
            </w:pPr>
          </w:p>
        </w:tc>
      </w:tr>
      <w:tr w:rsidR="00FD1572" w14:paraId="4F1DC4D1" w14:textId="77777777">
        <w:trPr>
          <w:trHeight w:val="379"/>
        </w:trPr>
        <w:tc>
          <w:tcPr>
            <w:tcW w:w="988" w:type="dxa"/>
            <w:vMerge/>
            <w:shd w:val="clear" w:color="auto" w:fill="auto"/>
            <w:vAlign w:val="center"/>
          </w:tcPr>
          <w:p w14:paraId="000000E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c>
          <w:tcPr>
            <w:tcW w:w="2326" w:type="dxa"/>
            <w:vMerge/>
            <w:shd w:val="clear" w:color="auto" w:fill="auto"/>
            <w:vAlign w:val="center"/>
          </w:tcPr>
          <w:p w14:paraId="000000E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c>
          <w:tcPr>
            <w:tcW w:w="934" w:type="dxa"/>
            <w:shd w:val="clear" w:color="auto" w:fill="auto"/>
            <w:vAlign w:val="center"/>
          </w:tcPr>
          <w:p w14:paraId="000000E5"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A.2.5 </w:t>
            </w:r>
          </w:p>
        </w:tc>
        <w:tc>
          <w:tcPr>
            <w:tcW w:w="6095" w:type="dxa"/>
            <w:shd w:val="clear" w:color="auto" w:fill="auto"/>
            <w:vAlign w:val="center"/>
          </w:tcPr>
          <w:p w14:paraId="000000E6"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Zorla çalıştırılma durumlarında ilgili kurumlarla iletişime geçerek önlemlerin alınmasını sağlar.</w:t>
            </w:r>
          </w:p>
        </w:tc>
        <w:tc>
          <w:tcPr>
            <w:tcW w:w="4500" w:type="dxa"/>
            <w:vMerge/>
            <w:shd w:val="clear" w:color="auto" w:fill="auto"/>
          </w:tcPr>
          <w:p w14:paraId="000000E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414599F" w14:textId="77777777">
        <w:trPr>
          <w:trHeight w:val="379"/>
        </w:trPr>
        <w:tc>
          <w:tcPr>
            <w:tcW w:w="988" w:type="dxa"/>
            <w:vMerge/>
            <w:shd w:val="clear" w:color="auto" w:fill="auto"/>
            <w:vAlign w:val="center"/>
          </w:tcPr>
          <w:p w14:paraId="000000E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auto"/>
            <w:vAlign w:val="center"/>
          </w:tcPr>
          <w:p w14:paraId="000000E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auto"/>
            <w:vAlign w:val="center"/>
          </w:tcPr>
          <w:p w14:paraId="000000E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sz w:val="20"/>
                <w:szCs w:val="20"/>
              </w:rPr>
              <w:t>A.2.6</w:t>
            </w:r>
          </w:p>
        </w:tc>
        <w:tc>
          <w:tcPr>
            <w:tcW w:w="6095" w:type="dxa"/>
            <w:shd w:val="clear" w:color="auto" w:fill="auto"/>
            <w:vAlign w:val="center"/>
          </w:tcPr>
          <w:p w14:paraId="000000EB" w14:textId="77777777" w:rsidR="00FD1572" w:rsidRDefault="000540EE">
            <w:pPr>
              <w:spacing w:after="0"/>
              <w:jc w:val="both"/>
              <w:rPr>
                <w:rFonts w:ascii="Times New Roman" w:eastAsia="Times New Roman" w:hAnsi="Times New Roman" w:cs="Times New Roman"/>
                <w:b/>
                <w:color w:val="222222"/>
                <w:sz w:val="20"/>
                <w:szCs w:val="20"/>
                <w:highlight w:val="yellow"/>
              </w:rPr>
            </w:pPr>
            <w:r>
              <w:rPr>
                <w:rFonts w:ascii="Times New Roman" w:eastAsia="Times New Roman" w:hAnsi="Times New Roman" w:cs="Times New Roman"/>
                <w:sz w:val="20"/>
                <w:szCs w:val="20"/>
              </w:rPr>
              <w:t xml:space="preserve">Mevsimlik tarım </w:t>
            </w:r>
            <w:r>
              <w:rPr>
                <w:rFonts w:ascii="Times New Roman" w:eastAsia="Times New Roman" w:hAnsi="Times New Roman" w:cs="Times New Roman"/>
                <w:color w:val="222222"/>
                <w:sz w:val="20"/>
                <w:szCs w:val="20"/>
              </w:rPr>
              <w:t>çalışanlarının (işçilerinin)</w:t>
            </w:r>
            <w:r>
              <w:rPr>
                <w:rFonts w:ascii="Times New Roman" w:eastAsia="Times New Roman" w:hAnsi="Times New Roman" w:cs="Times New Roman"/>
                <w:sz w:val="20"/>
                <w:szCs w:val="20"/>
              </w:rPr>
              <w:t xml:space="preserve"> çocuklarının çalışmasa dahi bahçede, tarlada ailelerine eşlik etmesi durumunda ortaya çıkacak güvenlik risklerini de göz önünde bulundurarak önlemlerin alınmasına katkı sağlar.</w:t>
            </w:r>
          </w:p>
        </w:tc>
        <w:tc>
          <w:tcPr>
            <w:tcW w:w="4500" w:type="dxa"/>
            <w:vMerge/>
            <w:shd w:val="clear" w:color="auto" w:fill="auto"/>
          </w:tcPr>
          <w:p w14:paraId="000000E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highlight w:val="yellow"/>
              </w:rPr>
            </w:pPr>
          </w:p>
        </w:tc>
      </w:tr>
      <w:tr w:rsidR="00FD1572" w14:paraId="5BBEFE7A" w14:textId="77777777">
        <w:trPr>
          <w:trHeight w:val="614"/>
        </w:trPr>
        <w:tc>
          <w:tcPr>
            <w:tcW w:w="988" w:type="dxa"/>
            <w:vMerge w:val="restart"/>
            <w:shd w:val="clear" w:color="auto" w:fill="FFFFFF"/>
            <w:vAlign w:val="center"/>
          </w:tcPr>
          <w:p w14:paraId="000000E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A.3</w:t>
            </w:r>
          </w:p>
        </w:tc>
        <w:tc>
          <w:tcPr>
            <w:tcW w:w="2326" w:type="dxa"/>
            <w:vMerge w:val="restart"/>
            <w:shd w:val="clear" w:color="auto" w:fill="FFFFFF"/>
            <w:vAlign w:val="center"/>
          </w:tcPr>
          <w:p w14:paraId="000000EE" w14:textId="77777777" w:rsidR="00FD1572" w:rsidRDefault="000540EE">
            <w:pP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Acil durum önlemlerinin uygulanmasına katkı sağlar  </w:t>
            </w:r>
          </w:p>
        </w:tc>
        <w:tc>
          <w:tcPr>
            <w:tcW w:w="934" w:type="dxa"/>
            <w:tcBorders>
              <w:bottom w:val="single" w:sz="4" w:space="0" w:color="000000"/>
            </w:tcBorders>
            <w:shd w:val="clear" w:color="auto" w:fill="FFFFFF"/>
            <w:vAlign w:val="center"/>
          </w:tcPr>
          <w:p w14:paraId="000000E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A.3.1</w:t>
            </w:r>
          </w:p>
        </w:tc>
        <w:tc>
          <w:tcPr>
            <w:tcW w:w="6095" w:type="dxa"/>
            <w:tcBorders>
              <w:bottom w:val="single" w:sz="4" w:space="0" w:color="000000"/>
            </w:tcBorders>
            <w:shd w:val="clear" w:color="auto" w:fill="FFFFFF"/>
            <w:vAlign w:val="center"/>
          </w:tcPr>
          <w:p w14:paraId="000000F0"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Çalışma ve yaşam ortamındaki olası acil durumlarla ilgili planlama yapılmasına katkı sağlar. </w:t>
            </w:r>
          </w:p>
        </w:tc>
        <w:tc>
          <w:tcPr>
            <w:tcW w:w="4500" w:type="dxa"/>
            <w:vMerge/>
            <w:shd w:val="clear" w:color="auto" w:fill="auto"/>
          </w:tcPr>
          <w:p w14:paraId="000000F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493586BB" w14:textId="77777777">
        <w:trPr>
          <w:trHeight w:val="548"/>
        </w:trPr>
        <w:tc>
          <w:tcPr>
            <w:tcW w:w="988" w:type="dxa"/>
            <w:vMerge/>
            <w:shd w:val="clear" w:color="auto" w:fill="FFFFFF"/>
            <w:vAlign w:val="center"/>
          </w:tcPr>
          <w:p w14:paraId="000000F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0F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0F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A.3.2</w:t>
            </w:r>
          </w:p>
        </w:tc>
        <w:tc>
          <w:tcPr>
            <w:tcW w:w="6095" w:type="dxa"/>
            <w:tcBorders>
              <w:bottom w:val="single" w:sz="4" w:space="0" w:color="000000"/>
            </w:tcBorders>
            <w:shd w:val="clear" w:color="auto" w:fill="FFFFFF"/>
            <w:vAlign w:val="center"/>
          </w:tcPr>
          <w:p w14:paraId="000000F5"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Acil durumlarda çalışma ve yaşam ortamından uzaklaşılması planlarına uygun hareket edilmesine katkı sağlar. </w:t>
            </w:r>
          </w:p>
        </w:tc>
        <w:tc>
          <w:tcPr>
            <w:tcW w:w="4500" w:type="dxa"/>
            <w:vMerge/>
            <w:shd w:val="clear" w:color="auto" w:fill="auto"/>
          </w:tcPr>
          <w:p w14:paraId="000000F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257E89CE" w14:textId="77777777">
        <w:trPr>
          <w:trHeight w:val="696"/>
        </w:trPr>
        <w:tc>
          <w:tcPr>
            <w:tcW w:w="988" w:type="dxa"/>
            <w:vMerge/>
            <w:shd w:val="clear" w:color="auto" w:fill="FFFFFF"/>
            <w:vAlign w:val="center"/>
          </w:tcPr>
          <w:p w14:paraId="000000F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0F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0F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A.3.3</w:t>
            </w:r>
          </w:p>
        </w:tc>
        <w:tc>
          <w:tcPr>
            <w:tcW w:w="6095" w:type="dxa"/>
            <w:tcBorders>
              <w:bottom w:val="single" w:sz="4" w:space="0" w:color="000000"/>
            </w:tcBorders>
            <w:shd w:val="clear" w:color="auto" w:fill="FFFFFF"/>
            <w:vAlign w:val="center"/>
          </w:tcPr>
          <w:p w14:paraId="000000FA"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Çalışma ve yaşam ortamında kendisinin ve diğer kişilerin sağlık ve güvenliğini tehlikeye düşürebilecek acil durumlarda ilk yardım yapılmasına katkı sağlar. </w:t>
            </w:r>
          </w:p>
        </w:tc>
        <w:tc>
          <w:tcPr>
            <w:tcW w:w="4500" w:type="dxa"/>
            <w:vMerge/>
            <w:shd w:val="clear" w:color="auto" w:fill="auto"/>
          </w:tcPr>
          <w:p w14:paraId="000000F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14:paraId="000000FC" w14:textId="77777777" w:rsidR="00FD1572" w:rsidRDefault="000540EE">
      <w:r>
        <w:br w:type="page"/>
      </w:r>
    </w:p>
    <w:p w14:paraId="000000F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bl>
      <w:tblPr>
        <w:tblStyle w:val="afa"/>
        <w:tblW w:w="148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02795D76" w14:textId="77777777">
        <w:trPr>
          <w:trHeight w:val="510"/>
        </w:trPr>
        <w:tc>
          <w:tcPr>
            <w:tcW w:w="988" w:type="dxa"/>
            <w:shd w:val="clear" w:color="auto" w:fill="BDD6EE"/>
            <w:vAlign w:val="center"/>
          </w:tcPr>
          <w:p w14:paraId="000000F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Görev</w:t>
            </w:r>
          </w:p>
        </w:tc>
        <w:tc>
          <w:tcPr>
            <w:tcW w:w="13855" w:type="dxa"/>
            <w:gridSpan w:val="4"/>
            <w:shd w:val="clear" w:color="auto" w:fill="auto"/>
            <w:vAlign w:val="center"/>
          </w:tcPr>
          <w:p w14:paraId="000000FF" w14:textId="77777777" w:rsidR="00FD1572" w:rsidRDefault="000540EE">
            <w:pPr>
              <w:spacing w:after="0"/>
              <w:rPr>
                <w:rFonts w:ascii="Times New Roman" w:eastAsia="Times New Roman" w:hAnsi="Times New Roman" w:cs="Times New Roman"/>
                <w:b/>
                <w:color w:val="222222"/>
                <w:sz w:val="20"/>
                <w:szCs w:val="20"/>
                <w:highlight w:val="yellow"/>
              </w:rPr>
            </w:pPr>
            <w:r>
              <w:rPr>
                <w:rFonts w:ascii="Times New Roman" w:eastAsia="Times New Roman" w:hAnsi="Times New Roman" w:cs="Times New Roman"/>
                <w:b/>
                <w:color w:val="222222"/>
                <w:sz w:val="20"/>
                <w:szCs w:val="20"/>
              </w:rPr>
              <w:t>A. İş sağlığı ve güvenliği ile çevre koruma ile ilgili kuralların uygulanmasına katkı sağlamak</w:t>
            </w:r>
          </w:p>
        </w:tc>
      </w:tr>
      <w:tr w:rsidR="00FD1572" w14:paraId="05031F22" w14:textId="77777777">
        <w:trPr>
          <w:trHeight w:val="510"/>
        </w:trPr>
        <w:tc>
          <w:tcPr>
            <w:tcW w:w="3314" w:type="dxa"/>
            <w:gridSpan w:val="2"/>
            <w:shd w:val="clear" w:color="auto" w:fill="BDD6EE"/>
            <w:vAlign w:val="center"/>
          </w:tcPr>
          <w:p w14:paraId="0000010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10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10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63CE15B9" w14:textId="77777777">
        <w:trPr>
          <w:trHeight w:val="379"/>
        </w:trPr>
        <w:tc>
          <w:tcPr>
            <w:tcW w:w="988" w:type="dxa"/>
            <w:shd w:val="clear" w:color="auto" w:fill="BDD6EE"/>
            <w:vAlign w:val="center"/>
          </w:tcPr>
          <w:p w14:paraId="0000010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10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10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10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10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742437C8" w14:textId="77777777">
        <w:trPr>
          <w:trHeight w:val="379"/>
        </w:trPr>
        <w:tc>
          <w:tcPr>
            <w:tcW w:w="988" w:type="dxa"/>
            <w:vMerge w:val="restart"/>
            <w:shd w:val="clear" w:color="auto" w:fill="auto"/>
            <w:vAlign w:val="center"/>
          </w:tcPr>
          <w:p w14:paraId="0000010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A.4</w:t>
            </w:r>
          </w:p>
        </w:tc>
        <w:tc>
          <w:tcPr>
            <w:tcW w:w="2326" w:type="dxa"/>
            <w:vMerge w:val="restart"/>
            <w:shd w:val="clear" w:color="auto" w:fill="auto"/>
            <w:vAlign w:val="center"/>
          </w:tcPr>
          <w:p w14:paraId="0000010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 xml:space="preserve">Çevre koruma önlemlerinin uygulanmasına katkı sağlamak </w:t>
            </w:r>
          </w:p>
        </w:tc>
        <w:tc>
          <w:tcPr>
            <w:tcW w:w="934" w:type="dxa"/>
            <w:shd w:val="clear" w:color="auto" w:fill="auto"/>
            <w:vAlign w:val="center"/>
          </w:tcPr>
          <w:p w14:paraId="0000010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A.4.1</w:t>
            </w:r>
          </w:p>
        </w:tc>
        <w:tc>
          <w:tcPr>
            <w:tcW w:w="6095" w:type="dxa"/>
            <w:shd w:val="clear" w:color="auto" w:fill="auto"/>
            <w:vAlign w:val="center"/>
          </w:tcPr>
          <w:p w14:paraId="00000110" w14:textId="77777777" w:rsidR="00FD1572" w:rsidRDefault="000540EE">
            <w:pPr>
              <w:spacing w:after="0"/>
              <w:jc w:val="both"/>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Çalışma ve yaşam ortamında oluşan atıkların (zirai ilaçlar, tarımsal ve evsel atıklar ve benzeri) türüne göre belirlenmiş kurallar çerçevesinde geri dönüşüm/bertaraf etme önlemlerinin alınmasına katkı sağlar.</w:t>
            </w:r>
          </w:p>
        </w:tc>
        <w:tc>
          <w:tcPr>
            <w:tcW w:w="4500" w:type="dxa"/>
            <w:vMerge w:val="restart"/>
            <w:shd w:val="clear" w:color="auto" w:fill="auto"/>
          </w:tcPr>
          <w:p w14:paraId="00000111" w14:textId="77777777" w:rsidR="00FD1572" w:rsidRDefault="000540EE">
            <w:pPr>
              <w:numPr>
                <w:ilvl w:val="0"/>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Çevre koruma, temel atık yönetimi ve geri dönüşüm mevzuatı </w:t>
            </w:r>
          </w:p>
          <w:p w14:paraId="00000112" w14:textId="77777777" w:rsidR="00FD1572" w:rsidRDefault="000540EE">
            <w:pPr>
              <w:numPr>
                <w:ilvl w:val="0"/>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Temel atık yönetimi ve geri dönüşüm uygulamaları</w:t>
            </w:r>
          </w:p>
          <w:p w14:paraId="00000113" w14:textId="77777777" w:rsidR="00FD1572" w:rsidRDefault="000540EE">
            <w:pPr>
              <w:numPr>
                <w:ilvl w:val="0"/>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Enerji verimliliği ve temel tasarruf uygulamaları</w:t>
            </w:r>
          </w:p>
          <w:p w14:paraId="00000114" w14:textId="77777777" w:rsidR="00FD1572" w:rsidRDefault="000540EE">
            <w:pPr>
              <w:numPr>
                <w:ilvl w:val="0"/>
                <w:numId w:val="1"/>
              </w:numPr>
              <w:pBdr>
                <w:top w:val="nil"/>
                <w:left w:val="nil"/>
                <w:bottom w:val="nil"/>
                <w:right w:val="nil"/>
                <w:between w:val="nil"/>
              </w:pBd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Atık Yönetimi Yönetmeliği kapsamında tarımsal ve zirai atıkların bertaraf etme</w:t>
            </w:r>
          </w:p>
          <w:p w14:paraId="00000115" w14:textId="77777777" w:rsidR="00FD1572" w:rsidRDefault="000540EE">
            <w:pPr>
              <w:numPr>
                <w:ilvl w:val="0"/>
                <w:numId w:val="1"/>
              </w:numPr>
              <w:pBdr>
                <w:top w:val="nil"/>
                <w:left w:val="nil"/>
                <w:bottom w:val="nil"/>
                <w:right w:val="nil"/>
                <w:between w:val="nil"/>
              </w:pBd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Salgın hastalık önlem ve mücadele yöntemleri</w:t>
            </w:r>
          </w:p>
        </w:tc>
      </w:tr>
      <w:tr w:rsidR="00FD1572" w14:paraId="2C7CDF8E" w14:textId="77777777">
        <w:trPr>
          <w:trHeight w:val="379"/>
        </w:trPr>
        <w:tc>
          <w:tcPr>
            <w:tcW w:w="988" w:type="dxa"/>
            <w:vMerge/>
            <w:shd w:val="clear" w:color="auto" w:fill="auto"/>
            <w:vAlign w:val="center"/>
          </w:tcPr>
          <w:p w14:paraId="0000011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auto"/>
            <w:vAlign w:val="center"/>
          </w:tcPr>
          <w:p w14:paraId="0000011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shd w:val="clear" w:color="auto" w:fill="auto"/>
            <w:vAlign w:val="center"/>
          </w:tcPr>
          <w:p w14:paraId="0000011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A.4.2</w:t>
            </w:r>
          </w:p>
        </w:tc>
        <w:tc>
          <w:tcPr>
            <w:tcW w:w="6095" w:type="dxa"/>
            <w:shd w:val="clear" w:color="auto" w:fill="auto"/>
            <w:vAlign w:val="center"/>
          </w:tcPr>
          <w:p w14:paraId="00000119"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Çalışma ve yaşam ortamında ortaya çıkan çevresel atıkların ve dönüştürülebilir malzemelerin ilgili kurumlar ve işveren tarafından toplanmasına katkı sağlar.</w:t>
            </w:r>
          </w:p>
        </w:tc>
        <w:tc>
          <w:tcPr>
            <w:tcW w:w="4500" w:type="dxa"/>
            <w:vMerge/>
            <w:shd w:val="clear" w:color="auto" w:fill="auto"/>
          </w:tcPr>
          <w:p w14:paraId="0000011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4D9913A4" w14:textId="77777777">
        <w:trPr>
          <w:trHeight w:val="379"/>
        </w:trPr>
        <w:tc>
          <w:tcPr>
            <w:tcW w:w="988" w:type="dxa"/>
            <w:vMerge/>
            <w:shd w:val="clear" w:color="auto" w:fill="auto"/>
            <w:vAlign w:val="center"/>
          </w:tcPr>
          <w:p w14:paraId="0000011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auto"/>
            <w:vAlign w:val="center"/>
          </w:tcPr>
          <w:p w14:paraId="0000011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shd w:val="clear" w:color="auto" w:fill="auto"/>
            <w:vAlign w:val="center"/>
          </w:tcPr>
          <w:p w14:paraId="0000011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A.4.3</w:t>
            </w:r>
          </w:p>
        </w:tc>
        <w:tc>
          <w:tcPr>
            <w:tcW w:w="6095" w:type="dxa"/>
            <w:shd w:val="clear" w:color="auto" w:fill="auto"/>
            <w:vAlign w:val="center"/>
          </w:tcPr>
          <w:p w14:paraId="0000011E"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Çalışma ve yaşam ortamında kullanılan kaynakların (sarf malzeme, su, elektrik, enerji, makina, alet, edevat, sarf malzemeleri, gübre, tarımsal ilaçlar, tohum gibi tarım girdiler ve benzeri) verimli ve tasarruflu kullanılmasına yönelik önlemlerin alınmasına katkı sağlar.</w:t>
            </w:r>
          </w:p>
        </w:tc>
        <w:tc>
          <w:tcPr>
            <w:tcW w:w="4500" w:type="dxa"/>
            <w:vMerge/>
            <w:shd w:val="clear" w:color="auto" w:fill="auto"/>
          </w:tcPr>
          <w:p w14:paraId="0000011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0493583E" w14:textId="77777777">
        <w:trPr>
          <w:trHeight w:val="379"/>
        </w:trPr>
        <w:tc>
          <w:tcPr>
            <w:tcW w:w="988" w:type="dxa"/>
            <w:vMerge/>
            <w:shd w:val="clear" w:color="auto" w:fill="auto"/>
            <w:vAlign w:val="center"/>
          </w:tcPr>
          <w:p w14:paraId="0000012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auto"/>
            <w:vAlign w:val="center"/>
          </w:tcPr>
          <w:p w14:paraId="0000012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shd w:val="clear" w:color="auto" w:fill="auto"/>
            <w:vAlign w:val="center"/>
          </w:tcPr>
          <w:p w14:paraId="00000122"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color w:val="222222"/>
                <w:sz w:val="20"/>
                <w:szCs w:val="20"/>
              </w:rPr>
              <w:t>A.4.4</w:t>
            </w:r>
          </w:p>
        </w:tc>
        <w:tc>
          <w:tcPr>
            <w:tcW w:w="6095" w:type="dxa"/>
            <w:shd w:val="clear" w:color="auto" w:fill="auto"/>
            <w:vAlign w:val="center"/>
          </w:tcPr>
          <w:p w14:paraId="00000123"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rPr>
              <w:t>Çalışma ve yaşam ortamında kullanılan kaynakların (sarf malzeme, su, elektrik ve benzeri) verimli ve tasarruflu kullanılmasına yönelik önlemlerin uygulanmasına katkı sağlar.</w:t>
            </w:r>
          </w:p>
        </w:tc>
        <w:tc>
          <w:tcPr>
            <w:tcW w:w="4500" w:type="dxa"/>
            <w:vMerge/>
            <w:shd w:val="clear" w:color="auto" w:fill="auto"/>
          </w:tcPr>
          <w:p w14:paraId="0000012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23ACF7F3" w14:textId="77777777">
        <w:trPr>
          <w:trHeight w:val="379"/>
        </w:trPr>
        <w:tc>
          <w:tcPr>
            <w:tcW w:w="988" w:type="dxa"/>
            <w:vMerge/>
            <w:shd w:val="clear" w:color="auto" w:fill="auto"/>
            <w:vAlign w:val="center"/>
          </w:tcPr>
          <w:p w14:paraId="0000012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auto"/>
            <w:vAlign w:val="center"/>
          </w:tcPr>
          <w:p w14:paraId="0000012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auto"/>
            <w:vAlign w:val="center"/>
          </w:tcPr>
          <w:p w14:paraId="0000012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A.4.5</w:t>
            </w:r>
          </w:p>
        </w:tc>
        <w:tc>
          <w:tcPr>
            <w:tcW w:w="6095" w:type="dxa"/>
            <w:shd w:val="clear" w:color="auto" w:fill="auto"/>
            <w:vAlign w:val="center"/>
          </w:tcPr>
          <w:p w14:paraId="00000128" w14:textId="77777777" w:rsidR="00FD1572" w:rsidRDefault="000540EE">
            <w:pPr>
              <w:spacing w:after="0"/>
              <w:jc w:val="both"/>
              <w:rPr>
                <w:rFonts w:ascii="Times New Roman" w:eastAsia="Times New Roman" w:hAnsi="Times New Roman" w:cs="Times New Roman"/>
                <w:b/>
                <w:color w:val="222222"/>
                <w:sz w:val="20"/>
                <w:szCs w:val="20"/>
                <w:highlight w:val="yellow"/>
              </w:rPr>
            </w:pPr>
            <w:r>
              <w:rPr>
                <w:rFonts w:ascii="Times New Roman" w:eastAsia="Times New Roman" w:hAnsi="Times New Roman" w:cs="Times New Roman"/>
                <w:color w:val="222222"/>
                <w:sz w:val="20"/>
                <w:szCs w:val="20"/>
              </w:rPr>
              <w:t>Salgın hastalık dönemlerinde çalışma ve yaşam ortamı ile ilgili çevre güvenliği ve sağlığı önlemlerinin alınmasına katkı sağlar.</w:t>
            </w:r>
          </w:p>
        </w:tc>
        <w:tc>
          <w:tcPr>
            <w:tcW w:w="4500" w:type="dxa"/>
            <w:vMerge/>
            <w:shd w:val="clear" w:color="auto" w:fill="auto"/>
          </w:tcPr>
          <w:p w14:paraId="0000012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highlight w:val="yellow"/>
              </w:rPr>
            </w:pPr>
          </w:p>
        </w:tc>
      </w:tr>
    </w:tbl>
    <w:p w14:paraId="0000012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2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2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2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2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2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p w14:paraId="0000013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bl>
      <w:tblPr>
        <w:tblStyle w:val="afb"/>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3DB0EC4F" w14:textId="77777777">
        <w:trPr>
          <w:trHeight w:val="510"/>
        </w:trPr>
        <w:tc>
          <w:tcPr>
            <w:tcW w:w="988" w:type="dxa"/>
            <w:shd w:val="clear" w:color="auto" w:fill="BDD6EE"/>
            <w:vAlign w:val="center"/>
          </w:tcPr>
          <w:p w14:paraId="0000013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855" w:type="dxa"/>
            <w:gridSpan w:val="4"/>
            <w:shd w:val="clear" w:color="auto" w:fill="auto"/>
            <w:vAlign w:val="center"/>
          </w:tcPr>
          <w:p w14:paraId="00000139" w14:textId="77777777" w:rsidR="00FD1572" w:rsidRDefault="000540EE">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222222"/>
                <w:sz w:val="20"/>
                <w:szCs w:val="20"/>
              </w:rPr>
              <w:t>B. İş ve çalışan (işçi) bulma, iş planlaması sürecini yönetmek</w:t>
            </w:r>
          </w:p>
        </w:tc>
      </w:tr>
      <w:tr w:rsidR="00FD1572" w14:paraId="47667408" w14:textId="77777777">
        <w:trPr>
          <w:trHeight w:val="510"/>
        </w:trPr>
        <w:tc>
          <w:tcPr>
            <w:tcW w:w="3314" w:type="dxa"/>
            <w:gridSpan w:val="2"/>
            <w:shd w:val="clear" w:color="auto" w:fill="BDD6EE"/>
            <w:vAlign w:val="center"/>
          </w:tcPr>
          <w:p w14:paraId="0000013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13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14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407E2EDF" w14:textId="77777777">
        <w:trPr>
          <w:trHeight w:val="510"/>
        </w:trPr>
        <w:tc>
          <w:tcPr>
            <w:tcW w:w="988" w:type="dxa"/>
            <w:shd w:val="clear" w:color="auto" w:fill="BDD6EE"/>
            <w:vAlign w:val="center"/>
          </w:tcPr>
          <w:p w14:paraId="0000014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14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14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14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14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43D9044B" w14:textId="77777777">
        <w:trPr>
          <w:trHeight w:val="614"/>
        </w:trPr>
        <w:tc>
          <w:tcPr>
            <w:tcW w:w="988" w:type="dxa"/>
            <w:vMerge w:val="restart"/>
            <w:shd w:val="clear" w:color="auto" w:fill="FFFFFF"/>
            <w:vAlign w:val="center"/>
          </w:tcPr>
          <w:p w14:paraId="0000014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B.1</w:t>
            </w:r>
          </w:p>
        </w:tc>
        <w:tc>
          <w:tcPr>
            <w:tcW w:w="2326" w:type="dxa"/>
            <w:vMerge w:val="restart"/>
            <w:shd w:val="clear" w:color="auto" w:fill="FFFFFF"/>
            <w:vAlign w:val="center"/>
          </w:tcPr>
          <w:p w14:paraId="00000148" w14:textId="77777777" w:rsidR="00FD1572" w:rsidRDefault="000540EE">
            <w:pP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İş bulma sürecini yönetmek</w:t>
            </w:r>
          </w:p>
        </w:tc>
        <w:tc>
          <w:tcPr>
            <w:tcW w:w="934" w:type="dxa"/>
            <w:tcBorders>
              <w:bottom w:val="single" w:sz="4" w:space="0" w:color="000000"/>
            </w:tcBorders>
            <w:shd w:val="clear" w:color="auto" w:fill="FFFFFF"/>
            <w:vAlign w:val="center"/>
          </w:tcPr>
          <w:p w14:paraId="0000014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B.1.1</w:t>
            </w:r>
          </w:p>
        </w:tc>
        <w:tc>
          <w:tcPr>
            <w:tcW w:w="6095" w:type="dxa"/>
            <w:tcBorders>
              <w:bottom w:val="single" w:sz="4" w:space="0" w:color="000000"/>
            </w:tcBorders>
            <w:shd w:val="clear" w:color="auto" w:fill="FFFFFF"/>
            <w:vAlign w:val="center"/>
          </w:tcPr>
          <w:p w14:paraId="0000014A"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İş bulmak amacıyla tarla ve bahçe sahipleri,</w:t>
            </w:r>
            <w:r>
              <w:t xml:space="preserve"> </w:t>
            </w:r>
            <w:r>
              <w:rPr>
                <w:rFonts w:ascii="Times New Roman" w:eastAsia="Times New Roman" w:hAnsi="Times New Roman" w:cs="Times New Roman"/>
                <w:color w:val="222222"/>
                <w:sz w:val="20"/>
                <w:szCs w:val="20"/>
              </w:rPr>
              <w:t>firmalar ve tüccarları kapsayan işveren portföyü oluşturur. </w:t>
            </w:r>
          </w:p>
        </w:tc>
        <w:tc>
          <w:tcPr>
            <w:tcW w:w="4500" w:type="dxa"/>
            <w:vMerge w:val="restart"/>
            <w:shd w:val="clear" w:color="auto" w:fill="FFFFFF"/>
          </w:tcPr>
          <w:p w14:paraId="0000014B"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Temel iş planı hazırlama süreçleri ve hazırlık süreçlerinde dikkat edilecek unsurlar</w:t>
            </w:r>
          </w:p>
          <w:p w14:paraId="0000014C"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İş ve çalışan (işçi) bulma sürecinde izlenecek adımlar     </w:t>
            </w:r>
          </w:p>
          <w:p w14:paraId="0000014D"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222222"/>
                <w:sz w:val="20"/>
                <w:szCs w:val="20"/>
              </w:rPr>
            </w:pPr>
            <w:r>
              <w:rPr>
                <w:rFonts w:ascii="Times New Roman" w:eastAsia="Times New Roman" w:hAnsi="Times New Roman" w:cs="Times New Roman"/>
                <w:color w:val="000000"/>
                <w:sz w:val="20"/>
                <w:szCs w:val="20"/>
              </w:rPr>
              <w:t xml:space="preserve">İş ve çalışan (işçi) bulmaya yönelik uygun araçlar ve bunların kullanımı     </w:t>
            </w:r>
          </w:p>
        </w:tc>
      </w:tr>
      <w:tr w:rsidR="00FD1572" w14:paraId="77867E92" w14:textId="77777777">
        <w:trPr>
          <w:trHeight w:val="548"/>
        </w:trPr>
        <w:tc>
          <w:tcPr>
            <w:tcW w:w="988" w:type="dxa"/>
            <w:vMerge/>
            <w:shd w:val="clear" w:color="auto" w:fill="FFFFFF"/>
            <w:vAlign w:val="center"/>
          </w:tcPr>
          <w:p w14:paraId="0000014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c>
          <w:tcPr>
            <w:tcW w:w="2326" w:type="dxa"/>
            <w:vMerge/>
            <w:shd w:val="clear" w:color="auto" w:fill="FFFFFF"/>
            <w:vAlign w:val="center"/>
          </w:tcPr>
          <w:p w14:paraId="0000014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c>
          <w:tcPr>
            <w:tcW w:w="934" w:type="dxa"/>
            <w:tcBorders>
              <w:bottom w:val="single" w:sz="4" w:space="0" w:color="000000"/>
            </w:tcBorders>
            <w:shd w:val="clear" w:color="auto" w:fill="FFFFFF"/>
            <w:vAlign w:val="center"/>
          </w:tcPr>
          <w:p w14:paraId="0000015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B.1.2</w:t>
            </w:r>
          </w:p>
        </w:tc>
        <w:tc>
          <w:tcPr>
            <w:tcW w:w="6095" w:type="dxa"/>
            <w:tcBorders>
              <w:bottom w:val="single" w:sz="4" w:space="0" w:color="000000"/>
            </w:tcBorders>
            <w:shd w:val="clear" w:color="auto" w:fill="FFFFFF"/>
            <w:vAlign w:val="center"/>
          </w:tcPr>
          <w:p w14:paraId="00000151"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Çalışan (işçi) talep eden işverenlerle (tarla, bahçe sahipleri, firmalar, tüccar ve benzeri) yüz yüze, telefonla görüşmeler yapar. </w:t>
            </w:r>
          </w:p>
        </w:tc>
        <w:tc>
          <w:tcPr>
            <w:tcW w:w="4500" w:type="dxa"/>
            <w:vMerge/>
            <w:shd w:val="clear" w:color="auto" w:fill="FFFFFF"/>
          </w:tcPr>
          <w:p w14:paraId="0000015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7DB29242" w14:textId="77777777">
        <w:trPr>
          <w:trHeight w:val="502"/>
        </w:trPr>
        <w:tc>
          <w:tcPr>
            <w:tcW w:w="988" w:type="dxa"/>
            <w:vMerge/>
            <w:shd w:val="clear" w:color="auto" w:fill="FFFFFF"/>
            <w:vAlign w:val="center"/>
          </w:tcPr>
          <w:p w14:paraId="0000015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15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15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B.1.3</w:t>
            </w:r>
          </w:p>
        </w:tc>
        <w:tc>
          <w:tcPr>
            <w:tcW w:w="6095" w:type="dxa"/>
            <w:tcBorders>
              <w:bottom w:val="single" w:sz="4" w:space="0" w:color="000000"/>
            </w:tcBorders>
            <w:shd w:val="clear" w:color="auto" w:fill="FFFFFF"/>
            <w:vAlign w:val="center"/>
          </w:tcPr>
          <w:p w14:paraId="00000156"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Çalışanlara (işçilere) iş bulmak amacıyla işverenlerle (tarla, bahçe sahipleri, firmalar, tüccarlar ve benzeri) yüz yüze veya telefonla görüşmeler yapar.</w:t>
            </w:r>
          </w:p>
        </w:tc>
        <w:tc>
          <w:tcPr>
            <w:tcW w:w="4500" w:type="dxa"/>
            <w:vMerge/>
            <w:shd w:val="clear" w:color="auto" w:fill="FFFFFF"/>
          </w:tcPr>
          <w:p w14:paraId="0000015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703E80CC" w14:textId="77777777">
        <w:trPr>
          <w:trHeight w:val="512"/>
        </w:trPr>
        <w:tc>
          <w:tcPr>
            <w:tcW w:w="988" w:type="dxa"/>
            <w:vMerge/>
            <w:shd w:val="clear" w:color="auto" w:fill="FFFFFF"/>
            <w:vAlign w:val="center"/>
          </w:tcPr>
          <w:p w14:paraId="0000015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15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15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B.1.4</w:t>
            </w:r>
          </w:p>
        </w:tc>
        <w:tc>
          <w:tcPr>
            <w:tcW w:w="6095" w:type="dxa"/>
            <w:tcBorders>
              <w:bottom w:val="single" w:sz="4" w:space="0" w:color="000000"/>
            </w:tcBorders>
            <w:shd w:val="clear" w:color="auto" w:fill="FFFFFF"/>
            <w:vAlign w:val="center"/>
          </w:tcPr>
          <w:p w14:paraId="0000015B"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Çalışanlara (işçilere) iş bulmak amacıyla uygun araçları kullanarak (sosyal medya, internet ortamı ve benzeri) tanıtım yapar</w:t>
            </w:r>
            <w:sdt>
              <w:sdtPr>
                <w:tag w:val="goog_rdk_47"/>
                <w:id w:val="-1924949594"/>
              </w:sdtPr>
              <w:sdtEndPr/>
              <w:sdtContent>
                <w:r>
                  <w:rPr>
                    <w:rFonts w:ascii="Times New Roman" w:eastAsia="Times New Roman" w:hAnsi="Times New Roman" w:cs="Times New Roman"/>
                    <w:color w:val="222222"/>
                    <w:sz w:val="20"/>
                    <w:szCs w:val="20"/>
                  </w:rPr>
                  <w:t>.</w:t>
                </w:r>
              </w:sdtContent>
            </w:sdt>
          </w:p>
        </w:tc>
        <w:tc>
          <w:tcPr>
            <w:tcW w:w="4500" w:type="dxa"/>
            <w:vMerge/>
            <w:shd w:val="clear" w:color="auto" w:fill="FFFFFF"/>
          </w:tcPr>
          <w:p w14:paraId="0000015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28DFF517" w14:textId="77777777">
        <w:trPr>
          <w:trHeight w:val="567"/>
        </w:trPr>
        <w:tc>
          <w:tcPr>
            <w:tcW w:w="988" w:type="dxa"/>
            <w:vMerge w:val="restart"/>
            <w:shd w:val="clear" w:color="auto" w:fill="FFFFFF"/>
            <w:vAlign w:val="center"/>
          </w:tcPr>
          <w:p w14:paraId="0000015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B.2</w:t>
            </w:r>
          </w:p>
        </w:tc>
        <w:tc>
          <w:tcPr>
            <w:tcW w:w="2326" w:type="dxa"/>
            <w:vMerge w:val="restart"/>
            <w:shd w:val="clear" w:color="auto" w:fill="FFFFFF"/>
            <w:vAlign w:val="center"/>
          </w:tcPr>
          <w:p w14:paraId="0000015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Çalışan (İşçi) bulma sürecini yönetmek</w:t>
            </w:r>
          </w:p>
        </w:tc>
        <w:tc>
          <w:tcPr>
            <w:tcW w:w="934" w:type="dxa"/>
            <w:tcBorders>
              <w:bottom w:val="single" w:sz="4" w:space="0" w:color="000000"/>
            </w:tcBorders>
            <w:shd w:val="clear" w:color="auto" w:fill="FFFFFF"/>
            <w:vAlign w:val="center"/>
          </w:tcPr>
          <w:p w14:paraId="0000015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B.2.1</w:t>
            </w:r>
          </w:p>
        </w:tc>
        <w:tc>
          <w:tcPr>
            <w:tcW w:w="6095" w:type="dxa"/>
            <w:tcBorders>
              <w:bottom w:val="single" w:sz="4" w:space="0" w:color="000000"/>
            </w:tcBorders>
            <w:shd w:val="clear" w:color="auto" w:fill="FFFFFF"/>
            <w:vAlign w:val="center"/>
          </w:tcPr>
          <w:p w14:paraId="00000160"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Çalışan (işçi) bulmak amacıyla uygun araçları kullanarak (arkadaşlarıyla, akrabalarıyla konuşmak, sosyal medya, internet ortamında veya çeşitli araçlarla reklam, ilan vermek ve benzeri) tanıtım yapar.</w:t>
            </w:r>
          </w:p>
        </w:tc>
        <w:tc>
          <w:tcPr>
            <w:tcW w:w="4500" w:type="dxa"/>
            <w:vMerge/>
            <w:shd w:val="clear" w:color="auto" w:fill="FFFFFF"/>
          </w:tcPr>
          <w:p w14:paraId="0000016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32CA4B3F" w14:textId="77777777">
        <w:trPr>
          <w:trHeight w:val="564"/>
        </w:trPr>
        <w:tc>
          <w:tcPr>
            <w:tcW w:w="988" w:type="dxa"/>
            <w:vMerge/>
            <w:shd w:val="clear" w:color="auto" w:fill="FFFFFF"/>
            <w:vAlign w:val="center"/>
          </w:tcPr>
          <w:p w14:paraId="0000016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16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16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B.2.2</w:t>
            </w:r>
          </w:p>
        </w:tc>
        <w:tc>
          <w:tcPr>
            <w:tcW w:w="6095" w:type="dxa"/>
            <w:tcBorders>
              <w:bottom w:val="single" w:sz="4" w:space="0" w:color="000000"/>
            </w:tcBorders>
            <w:shd w:val="clear" w:color="auto" w:fill="FFFFFF"/>
            <w:vAlign w:val="center"/>
          </w:tcPr>
          <w:p w14:paraId="00000165"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İş bulunması talebiyle kendisine başvuru yapan çalışanlarla (işçilerle) görüşmeler yapar.</w:t>
            </w:r>
          </w:p>
        </w:tc>
        <w:tc>
          <w:tcPr>
            <w:tcW w:w="4500" w:type="dxa"/>
            <w:vMerge/>
            <w:shd w:val="clear" w:color="auto" w:fill="FFFFFF"/>
          </w:tcPr>
          <w:p w14:paraId="0000016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14:paraId="00000167" w14:textId="77777777" w:rsidR="00FD1572" w:rsidRDefault="000540EE">
      <w:pPr>
        <w:spacing w:after="0" w:line="240" w:lineRule="auto"/>
      </w:pPr>
      <w:r>
        <w:br w:type="page"/>
      </w:r>
    </w:p>
    <w:tbl>
      <w:tblPr>
        <w:tblStyle w:val="afc"/>
        <w:tblW w:w="142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2410"/>
        <w:gridCol w:w="992"/>
        <w:gridCol w:w="5953"/>
        <w:gridCol w:w="4084"/>
      </w:tblGrid>
      <w:tr w:rsidR="00FD1572" w14:paraId="15B58C34" w14:textId="77777777" w:rsidTr="00787623">
        <w:trPr>
          <w:trHeight w:val="510"/>
        </w:trPr>
        <w:tc>
          <w:tcPr>
            <w:tcW w:w="846" w:type="dxa"/>
            <w:shd w:val="clear" w:color="auto" w:fill="BDD6EE"/>
            <w:vAlign w:val="center"/>
          </w:tcPr>
          <w:p w14:paraId="0000016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439" w:type="dxa"/>
            <w:gridSpan w:val="4"/>
            <w:shd w:val="clear" w:color="auto" w:fill="auto"/>
            <w:vAlign w:val="center"/>
          </w:tcPr>
          <w:p w14:paraId="00000169" w14:textId="77777777" w:rsidR="00FD1572" w:rsidRDefault="000540EE">
            <w:pPr>
              <w:spacing w:after="0" w:line="360" w:lineRule="auto"/>
              <w:rPr>
                <w:sz w:val="20"/>
                <w:szCs w:val="20"/>
              </w:rPr>
            </w:pPr>
            <w:r>
              <w:rPr>
                <w:rFonts w:ascii="Times New Roman" w:eastAsia="Times New Roman" w:hAnsi="Times New Roman" w:cs="Times New Roman"/>
                <w:b/>
                <w:color w:val="222222"/>
                <w:sz w:val="20"/>
                <w:szCs w:val="20"/>
              </w:rPr>
              <w:t>B. İş ve çalışan (işçi) bulma, iş planlaması sürecini yönetmek</w:t>
            </w:r>
          </w:p>
        </w:tc>
      </w:tr>
      <w:tr w:rsidR="00FD1572" w14:paraId="70D051F9" w14:textId="77777777" w:rsidTr="00787623">
        <w:trPr>
          <w:trHeight w:val="510"/>
        </w:trPr>
        <w:tc>
          <w:tcPr>
            <w:tcW w:w="3256" w:type="dxa"/>
            <w:gridSpan w:val="2"/>
            <w:shd w:val="clear" w:color="auto" w:fill="BDD6EE"/>
            <w:vAlign w:val="center"/>
          </w:tcPr>
          <w:p w14:paraId="0000016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6945" w:type="dxa"/>
            <w:gridSpan w:val="2"/>
            <w:shd w:val="clear" w:color="auto" w:fill="BDD6EE"/>
            <w:vAlign w:val="center"/>
          </w:tcPr>
          <w:p w14:paraId="0000016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084" w:type="dxa"/>
            <w:vMerge w:val="restart"/>
            <w:shd w:val="clear" w:color="auto" w:fill="BDD6EE"/>
            <w:vAlign w:val="center"/>
          </w:tcPr>
          <w:p w14:paraId="0000017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02E5A84F" w14:textId="77777777" w:rsidTr="00787623">
        <w:trPr>
          <w:trHeight w:val="510"/>
        </w:trPr>
        <w:tc>
          <w:tcPr>
            <w:tcW w:w="846" w:type="dxa"/>
            <w:shd w:val="clear" w:color="auto" w:fill="BDD6EE"/>
            <w:vAlign w:val="center"/>
          </w:tcPr>
          <w:p w14:paraId="0000017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410" w:type="dxa"/>
            <w:shd w:val="clear" w:color="auto" w:fill="BDD6EE"/>
            <w:vAlign w:val="center"/>
          </w:tcPr>
          <w:p w14:paraId="0000017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92" w:type="dxa"/>
            <w:shd w:val="clear" w:color="auto" w:fill="BDD6EE"/>
            <w:vAlign w:val="center"/>
          </w:tcPr>
          <w:p w14:paraId="0000017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5953" w:type="dxa"/>
            <w:shd w:val="clear" w:color="auto" w:fill="BDD6EE"/>
            <w:vAlign w:val="center"/>
          </w:tcPr>
          <w:p w14:paraId="0000017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084" w:type="dxa"/>
            <w:vMerge/>
            <w:shd w:val="clear" w:color="auto" w:fill="BDD6EE"/>
            <w:vAlign w:val="center"/>
          </w:tcPr>
          <w:p w14:paraId="0000017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3F769313" w14:textId="77777777" w:rsidTr="00787623">
        <w:trPr>
          <w:trHeight w:val="843"/>
        </w:trPr>
        <w:tc>
          <w:tcPr>
            <w:tcW w:w="846" w:type="dxa"/>
            <w:vMerge w:val="restart"/>
            <w:shd w:val="clear" w:color="auto" w:fill="FFFFFF"/>
            <w:vAlign w:val="center"/>
          </w:tcPr>
          <w:p w14:paraId="0000017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w:t>
            </w:r>
          </w:p>
        </w:tc>
        <w:tc>
          <w:tcPr>
            <w:tcW w:w="2410" w:type="dxa"/>
            <w:vMerge w:val="restart"/>
            <w:shd w:val="clear" w:color="auto" w:fill="FFFFFF"/>
            <w:vAlign w:val="center"/>
          </w:tcPr>
          <w:p w14:paraId="00000178" w14:textId="77777777" w:rsidR="00FD1572" w:rsidRDefault="000540EE">
            <w:pPr>
              <w:spacing w:after="0" w:line="240" w:lineRule="auto"/>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İşin planlamasını yapmak (devamı var)</w:t>
            </w:r>
          </w:p>
          <w:p w14:paraId="00000179" w14:textId="77777777" w:rsidR="00FD1572" w:rsidRDefault="000540EE">
            <w:pPr>
              <w:widowControl w:val="0"/>
              <w:pBdr>
                <w:top w:val="nil"/>
                <w:left w:val="nil"/>
                <w:bottom w:val="nil"/>
                <w:right w:val="nil"/>
                <w:between w:val="nil"/>
              </w:pBdr>
              <w:spacing w:after="0" w:line="240" w:lineRule="auto"/>
              <w:rPr>
                <w:rFonts w:ascii="Times New Roman" w:eastAsia="Times New Roman" w:hAnsi="Times New Roman" w:cs="Times New Roman"/>
                <w:color w:val="222222"/>
                <w:sz w:val="20"/>
                <w:szCs w:val="20"/>
              </w:rPr>
            </w:pPr>
            <w:r>
              <w:t xml:space="preserve">     </w:t>
            </w:r>
          </w:p>
        </w:tc>
        <w:tc>
          <w:tcPr>
            <w:tcW w:w="992" w:type="dxa"/>
            <w:tcBorders>
              <w:bottom w:val="single" w:sz="4" w:space="0" w:color="000000"/>
            </w:tcBorders>
            <w:shd w:val="clear" w:color="auto" w:fill="FFFFFF"/>
            <w:vAlign w:val="center"/>
          </w:tcPr>
          <w:p w14:paraId="0000017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w:t>
            </w:r>
          </w:p>
        </w:tc>
        <w:tc>
          <w:tcPr>
            <w:tcW w:w="5953" w:type="dxa"/>
            <w:tcBorders>
              <w:bottom w:val="single" w:sz="4" w:space="0" w:color="000000"/>
            </w:tcBorders>
            <w:shd w:val="clear" w:color="auto" w:fill="FFFFFF"/>
            <w:vAlign w:val="center"/>
          </w:tcPr>
          <w:p w14:paraId="0000017B"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Yapılacak işin niteliğine uygun olacak şekilde tarım çalışanı (işçi) bulabilmek için ilgili konularda (işin niteliği, zamanı, büyüklüğü, süresi, ücret tipi ve miktarı, fazla mesai şartları, ödeme zamanı ve benzeri) planlama yapar. </w:t>
            </w:r>
          </w:p>
        </w:tc>
        <w:tc>
          <w:tcPr>
            <w:tcW w:w="4084" w:type="dxa"/>
            <w:vMerge w:val="restart"/>
            <w:shd w:val="clear" w:color="auto" w:fill="FFFFFF"/>
          </w:tcPr>
          <w:p w14:paraId="0000017C" w14:textId="77777777" w:rsidR="00FD1572" w:rsidRDefault="00FD15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000017D"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Yapılacak tarımsal faaliyet</w:t>
            </w:r>
            <w:r>
              <w:t xml:space="preserve"> ile</w:t>
            </w:r>
            <w:r>
              <w:rPr>
                <w:rFonts w:ascii="Times New Roman" w:eastAsia="Times New Roman" w:hAnsi="Times New Roman" w:cs="Times New Roman"/>
                <w:color w:val="000000"/>
                <w:sz w:val="20"/>
                <w:szCs w:val="20"/>
              </w:rPr>
              <w:t xml:space="preserve"> ilgili konuların planlanması</w:t>
            </w:r>
          </w:p>
          <w:p w14:paraId="0000017E"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Çalışma ortamı ile ilgili planlamaların yapılması   </w:t>
            </w:r>
          </w:p>
          <w:p w14:paraId="0000017F"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Bitkisel ürün türüne göre toplama ve saklama koşulları </w:t>
            </w:r>
          </w:p>
          <w:p w14:paraId="00000180"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Bitkisel ürüne ve tarımsal faaliyete uygun çalışma ekipmanı</w:t>
            </w:r>
          </w:p>
          <w:p w14:paraId="00000181"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Ürün türüne göre çalışma saati ve ücret standartları</w:t>
            </w:r>
          </w:p>
          <w:p w14:paraId="00000182"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İşin niteliğine uygun iş sözleşmesi hazırlama kuralları</w:t>
            </w:r>
          </w:p>
          <w:p w14:paraId="00000183"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Sosyal Sigortalar ve Genel Sağlık Sigortası Kanunu gereklilikleri</w:t>
            </w:r>
          </w:p>
          <w:p w14:paraId="00000184"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Tarımda İş Aracılığı Yönetmeliği gereklilikleri ve iş süreçlerinde uygulanması</w:t>
            </w:r>
          </w:p>
          <w:p w14:paraId="00000185"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Yabancı tarım çalışanlarına (işçilerine) ilişkin mevzuat bilgisi (Yabancılar ve Uluslararası Koruma Kanunu, Uluslararası İşgücü Kanunu, Geçici Koruma Sağlanan Yabancıların Çalışma İzinlerine Dair Yönetmelik)</w:t>
            </w:r>
            <w:r>
              <w:t xml:space="preserve">     </w:t>
            </w:r>
          </w:p>
          <w:p w14:paraId="00000186" w14:textId="77777777" w:rsidR="00FD1572" w:rsidRDefault="000540E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Yabancı tarım çalışanı (işçisi) çalıştırma işlemleri ve uygulama süreçleri</w:t>
            </w:r>
          </w:p>
          <w:p w14:paraId="00000187" w14:textId="77777777" w:rsidR="00FD1572" w:rsidRDefault="000540EE">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t xml:space="preserve">     </w:t>
            </w:r>
          </w:p>
        </w:tc>
      </w:tr>
      <w:tr w:rsidR="00FD1572" w14:paraId="356475DA" w14:textId="77777777" w:rsidTr="00787623">
        <w:trPr>
          <w:trHeight w:val="525"/>
        </w:trPr>
        <w:tc>
          <w:tcPr>
            <w:tcW w:w="846" w:type="dxa"/>
            <w:vMerge/>
            <w:shd w:val="clear" w:color="auto" w:fill="FFFFFF"/>
            <w:vAlign w:val="center"/>
          </w:tcPr>
          <w:p w14:paraId="0000018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410" w:type="dxa"/>
            <w:vMerge/>
            <w:shd w:val="clear" w:color="auto" w:fill="FFFFFF"/>
            <w:vAlign w:val="center"/>
          </w:tcPr>
          <w:p w14:paraId="0000018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18A" w14:textId="77777777" w:rsidR="00FD1572" w:rsidRDefault="00764A92">
            <w:pPr>
              <w:spacing w:after="0"/>
              <w:rPr>
                <w:rFonts w:ascii="Times New Roman" w:eastAsia="Times New Roman" w:hAnsi="Times New Roman" w:cs="Times New Roman"/>
                <w:b/>
                <w:color w:val="222222"/>
                <w:sz w:val="20"/>
                <w:szCs w:val="20"/>
              </w:rPr>
            </w:pPr>
            <w:sdt>
              <w:sdtPr>
                <w:tag w:val="goog_rdk_48"/>
                <w:id w:val="-2048286864"/>
              </w:sdtPr>
              <w:sdtEndPr/>
              <w:sdtContent/>
            </w:sdt>
            <w:sdt>
              <w:sdtPr>
                <w:tag w:val="goog_rdk_49"/>
                <w:id w:val="-274952679"/>
              </w:sdtPr>
              <w:sdtEndPr/>
              <w:sdtContent/>
            </w:sdt>
            <w:sdt>
              <w:sdtPr>
                <w:tag w:val="goog_rdk_50"/>
                <w:id w:val="-1531022117"/>
              </w:sdtPr>
              <w:sdtEndPr/>
              <w:sdtContent/>
            </w:sdt>
            <w:r w:rsidR="000540EE">
              <w:rPr>
                <w:rFonts w:ascii="Times New Roman" w:eastAsia="Times New Roman" w:hAnsi="Times New Roman" w:cs="Times New Roman"/>
                <w:b/>
                <w:color w:val="222222"/>
                <w:sz w:val="20"/>
                <w:szCs w:val="20"/>
              </w:rPr>
              <w:t>B.3.2</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sdt>
            <w:sdtPr>
              <w:tag w:val="goog_rdk_57"/>
              <w:id w:val="2067909972"/>
            </w:sdtPr>
            <w:sdtEndPr/>
            <w:sdtContent>
              <w:p w14:paraId="0000018C" w14:textId="77777777" w:rsidR="00FD1572" w:rsidRDefault="00764A92">
                <w:pPr>
                  <w:spacing w:after="0" w:line="240" w:lineRule="auto"/>
                  <w:jc w:val="both"/>
                  <w:rPr>
                    <w:rFonts w:ascii="Times New Roman" w:eastAsia="Times New Roman" w:hAnsi="Times New Roman" w:cs="Times New Roman"/>
                    <w:color w:val="222222"/>
                    <w:sz w:val="20"/>
                    <w:szCs w:val="20"/>
                  </w:rPr>
                </w:pPr>
                <w:sdt>
                  <w:sdtPr>
                    <w:tag w:val="goog_rdk_55"/>
                    <w:id w:val="-1727976756"/>
                  </w:sdtPr>
                  <w:sdtEndPr/>
                  <w:sdtContent>
                    <w:r w:rsidR="000540EE">
                      <w:rPr>
                        <w:rFonts w:ascii="Times New Roman" w:eastAsia="Times New Roman" w:hAnsi="Times New Roman" w:cs="Times New Roman"/>
                        <w:color w:val="222222"/>
                        <w:sz w:val="20"/>
                        <w:szCs w:val="20"/>
                      </w:rPr>
                      <w:t>Çalışanların (işçilerin) günlük brüt kazançlarının 4857 sayılı İş Kanununun 39 uncu maddesinde belirtilen asgari ücretin altında olmamasını sağlar.</w:t>
                    </w:r>
                  </w:sdtContent>
                </w:sdt>
                <w:sdt>
                  <w:sdtPr>
                    <w:tag w:val="goog_rdk_56"/>
                    <w:id w:val="409431300"/>
                  </w:sdtPr>
                  <w:sdtEndPr/>
                  <w:sdtContent/>
                </w:sdt>
              </w:p>
            </w:sdtContent>
          </w:sdt>
        </w:tc>
        <w:tc>
          <w:tcPr>
            <w:tcW w:w="4084" w:type="dxa"/>
            <w:vMerge/>
            <w:shd w:val="clear" w:color="auto" w:fill="FFFFFF"/>
          </w:tcPr>
          <w:p w14:paraId="0000018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6A0A0236" w14:textId="77777777" w:rsidTr="00787623">
        <w:trPr>
          <w:trHeight w:val="1003"/>
        </w:trPr>
        <w:tc>
          <w:tcPr>
            <w:tcW w:w="846" w:type="dxa"/>
            <w:vMerge/>
            <w:shd w:val="clear" w:color="auto" w:fill="FFFFFF"/>
            <w:vAlign w:val="center"/>
          </w:tcPr>
          <w:p w14:paraId="0000018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410" w:type="dxa"/>
            <w:vMerge/>
            <w:shd w:val="clear" w:color="auto" w:fill="FFFFFF"/>
            <w:vAlign w:val="center"/>
          </w:tcPr>
          <w:p w14:paraId="0000018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92" w:type="dxa"/>
            <w:tcBorders>
              <w:bottom w:val="single" w:sz="4" w:space="0" w:color="000000"/>
            </w:tcBorders>
            <w:shd w:val="clear" w:color="auto" w:fill="FFFFFF"/>
            <w:vAlign w:val="center"/>
          </w:tcPr>
          <w:p w14:paraId="0000019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B.3.3</w:t>
            </w:r>
          </w:p>
        </w:tc>
        <w:tc>
          <w:tcPr>
            <w:tcW w:w="5953" w:type="dxa"/>
            <w:tcBorders>
              <w:bottom w:val="single" w:sz="4" w:space="0" w:color="000000"/>
            </w:tcBorders>
            <w:shd w:val="clear" w:color="auto" w:fill="FFFFFF"/>
            <w:vAlign w:val="center"/>
          </w:tcPr>
          <w:p w14:paraId="00000191"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İşin niteliğine uygun olarak çalışma ortamı ile ilgili planlamaları (iş sağlığı ve güvenliği tedbirleri, ulaşım, tuvalet, çalışma ekipmanı, çevre koruma tedbirleri ve benzeri) yapar.</w:t>
            </w:r>
          </w:p>
        </w:tc>
        <w:tc>
          <w:tcPr>
            <w:tcW w:w="4084" w:type="dxa"/>
            <w:vMerge/>
            <w:shd w:val="clear" w:color="auto" w:fill="FFFFFF"/>
          </w:tcPr>
          <w:p w14:paraId="0000019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1D03BF8A" w14:textId="77777777" w:rsidTr="00787623">
        <w:trPr>
          <w:trHeight w:val="871"/>
        </w:trPr>
        <w:tc>
          <w:tcPr>
            <w:tcW w:w="846" w:type="dxa"/>
            <w:vMerge/>
            <w:shd w:val="clear" w:color="auto" w:fill="FFFFFF"/>
            <w:vAlign w:val="center"/>
          </w:tcPr>
          <w:p w14:paraId="0000019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410" w:type="dxa"/>
            <w:vMerge/>
            <w:shd w:val="clear" w:color="auto" w:fill="FFFFFF"/>
            <w:vAlign w:val="center"/>
          </w:tcPr>
          <w:p w14:paraId="0000019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92" w:type="dxa"/>
            <w:tcBorders>
              <w:bottom w:val="single" w:sz="4" w:space="0" w:color="000000"/>
            </w:tcBorders>
            <w:shd w:val="clear" w:color="auto" w:fill="FFFFFF"/>
            <w:vAlign w:val="center"/>
          </w:tcPr>
          <w:p w14:paraId="0000019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B.3.4</w:t>
            </w:r>
          </w:p>
        </w:tc>
        <w:tc>
          <w:tcPr>
            <w:tcW w:w="5953" w:type="dxa"/>
            <w:tcBorders>
              <w:bottom w:val="single" w:sz="4" w:space="0" w:color="000000"/>
            </w:tcBorders>
            <w:shd w:val="clear" w:color="auto" w:fill="FFFFFF"/>
            <w:vAlign w:val="center"/>
          </w:tcPr>
          <w:p w14:paraId="00000196"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Fazla mesai şartlarını (süre, ücret ve benzeri) işverenle ve çalışanlarla (işçilerle) birlikte belirler.</w:t>
            </w:r>
          </w:p>
        </w:tc>
        <w:tc>
          <w:tcPr>
            <w:tcW w:w="4084" w:type="dxa"/>
            <w:vMerge/>
            <w:shd w:val="clear" w:color="auto" w:fill="FFFFFF"/>
          </w:tcPr>
          <w:p w14:paraId="0000019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690F6078" w14:textId="77777777" w:rsidTr="00787623">
        <w:trPr>
          <w:trHeight w:val="567"/>
        </w:trPr>
        <w:tc>
          <w:tcPr>
            <w:tcW w:w="846" w:type="dxa"/>
            <w:vMerge/>
            <w:shd w:val="clear" w:color="auto" w:fill="FFFFFF"/>
            <w:vAlign w:val="center"/>
          </w:tcPr>
          <w:p w14:paraId="0000019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410" w:type="dxa"/>
            <w:vMerge/>
            <w:shd w:val="clear" w:color="auto" w:fill="FFFFFF"/>
            <w:vAlign w:val="center"/>
          </w:tcPr>
          <w:p w14:paraId="0000019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92" w:type="dxa"/>
            <w:tcBorders>
              <w:bottom w:val="single" w:sz="4" w:space="0" w:color="000000"/>
            </w:tcBorders>
            <w:shd w:val="clear" w:color="auto" w:fill="FFFFFF"/>
            <w:vAlign w:val="center"/>
          </w:tcPr>
          <w:p w14:paraId="0000019A" w14:textId="77777777" w:rsidR="00FD1572" w:rsidRDefault="00764A92">
            <w:pPr>
              <w:spacing w:after="0"/>
              <w:rPr>
                <w:rFonts w:ascii="Times New Roman" w:eastAsia="Times New Roman" w:hAnsi="Times New Roman" w:cs="Times New Roman"/>
                <w:b/>
                <w:color w:val="222222"/>
                <w:sz w:val="20"/>
                <w:szCs w:val="20"/>
              </w:rPr>
            </w:pPr>
            <w:sdt>
              <w:sdtPr>
                <w:tag w:val="goog_rdk_58"/>
                <w:id w:val="1739584665"/>
              </w:sdtPr>
              <w:sdtEndPr/>
              <w:sdtContent/>
            </w:sdt>
            <w:sdt>
              <w:sdtPr>
                <w:tag w:val="goog_rdk_59"/>
                <w:id w:val="218871712"/>
              </w:sdtPr>
              <w:sdtEndPr/>
              <w:sdtContent/>
            </w:sdt>
            <w:r w:rsidR="000540EE">
              <w:rPr>
                <w:rFonts w:ascii="Times New Roman" w:eastAsia="Times New Roman" w:hAnsi="Times New Roman" w:cs="Times New Roman"/>
                <w:b/>
                <w:color w:val="222222"/>
                <w:sz w:val="20"/>
                <w:szCs w:val="20"/>
              </w:rPr>
              <w:t>B.3.5</w:t>
            </w:r>
          </w:p>
        </w:tc>
        <w:tc>
          <w:tcPr>
            <w:tcW w:w="5953" w:type="dxa"/>
            <w:tcBorders>
              <w:bottom w:val="single" w:sz="4" w:space="0" w:color="000000"/>
            </w:tcBorders>
            <w:shd w:val="clear" w:color="auto" w:fill="FFFFFF"/>
            <w:vAlign w:val="center"/>
          </w:tcPr>
          <w:p w14:paraId="0000019B"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İşverenle (tarla, bahçe sahibi, tüccar veya firma) yazılı iş sözleşmesi yapar.</w:t>
            </w:r>
          </w:p>
        </w:tc>
        <w:tc>
          <w:tcPr>
            <w:tcW w:w="4084" w:type="dxa"/>
            <w:vMerge/>
            <w:shd w:val="clear" w:color="auto" w:fill="FFFFFF"/>
          </w:tcPr>
          <w:p w14:paraId="0000019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4FF3F2A9" w14:textId="77777777" w:rsidTr="00787623">
        <w:trPr>
          <w:trHeight w:val="845"/>
        </w:trPr>
        <w:tc>
          <w:tcPr>
            <w:tcW w:w="846" w:type="dxa"/>
            <w:vMerge/>
            <w:shd w:val="clear" w:color="auto" w:fill="FFFFFF"/>
            <w:vAlign w:val="center"/>
          </w:tcPr>
          <w:p w14:paraId="0000019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410" w:type="dxa"/>
            <w:vMerge/>
            <w:shd w:val="clear" w:color="auto" w:fill="FFFFFF"/>
            <w:vAlign w:val="center"/>
          </w:tcPr>
          <w:p w14:paraId="0000019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92" w:type="dxa"/>
            <w:tcBorders>
              <w:bottom w:val="single" w:sz="4" w:space="0" w:color="000000"/>
            </w:tcBorders>
            <w:shd w:val="clear" w:color="auto" w:fill="FFFFFF"/>
            <w:vAlign w:val="center"/>
          </w:tcPr>
          <w:p w14:paraId="0000019F" w14:textId="77777777" w:rsidR="00FD1572" w:rsidRDefault="00764A92">
            <w:pPr>
              <w:spacing w:after="0"/>
              <w:rPr>
                <w:rFonts w:ascii="Times New Roman" w:eastAsia="Times New Roman" w:hAnsi="Times New Roman" w:cs="Times New Roman"/>
                <w:b/>
                <w:color w:val="222222"/>
                <w:sz w:val="20"/>
                <w:szCs w:val="20"/>
              </w:rPr>
            </w:pPr>
            <w:sdt>
              <w:sdtPr>
                <w:tag w:val="goog_rdk_60"/>
                <w:id w:val="468255675"/>
              </w:sdtPr>
              <w:sdtEndPr/>
              <w:sdtContent/>
            </w:sdt>
            <w:r w:rsidR="000540EE">
              <w:rPr>
                <w:rFonts w:ascii="Times New Roman" w:eastAsia="Times New Roman" w:hAnsi="Times New Roman" w:cs="Times New Roman"/>
                <w:b/>
                <w:color w:val="222222"/>
                <w:sz w:val="20"/>
                <w:szCs w:val="20"/>
              </w:rPr>
              <w:t>B.3.6</w:t>
            </w:r>
          </w:p>
        </w:tc>
        <w:tc>
          <w:tcPr>
            <w:tcW w:w="5953" w:type="dxa"/>
            <w:tcBorders>
              <w:bottom w:val="single" w:sz="4" w:space="0" w:color="000000"/>
            </w:tcBorders>
            <w:shd w:val="clear" w:color="auto" w:fill="FFFFFF"/>
            <w:vAlign w:val="center"/>
          </w:tcPr>
          <w:p w14:paraId="000001A0"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 xml:space="preserve">Çalışan (işçi) ile işin niteliği, miktarı, yeri, zamanı, ücreti ve benzeri konularda açık, detaylı görüşerek </w:t>
            </w:r>
            <w:r>
              <w:rPr>
                <w:rFonts w:ascii="Times New Roman" w:eastAsia="Times New Roman" w:hAnsi="Times New Roman" w:cs="Times New Roman"/>
                <w:color w:val="222222"/>
                <w:sz w:val="20"/>
                <w:szCs w:val="20"/>
              </w:rPr>
              <w:t>yazılı iş sözleşmesi yapar. </w:t>
            </w:r>
          </w:p>
        </w:tc>
        <w:tc>
          <w:tcPr>
            <w:tcW w:w="4084" w:type="dxa"/>
            <w:vMerge/>
            <w:shd w:val="clear" w:color="auto" w:fill="FFFFFF"/>
          </w:tcPr>
          <w:p w14:paraId="000001A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5CB116A2" w14:textId="77777777" w:rsidTr="00787623">
        <w:trPr>
          <w:trHeight w:val="925"/>
        </w:trPr>
        <w:tc>
          <w:tcPr>
            <w:tcW w:w="846" w:type="dxa"/>
            <w:vMerge/>
            <w:shd w:val="clear" w:color="auto" w:fill="FFFFFF"/>
            <w:vAlign w:val="center"/>
          </w:tcPr>
          <w:p w14:paraId="000001A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410" w:type="dxa"/>
            <w:vMerge/>
            <w:shd w:val="clear" w:color="auto" w:fill="FFFFFF"/>
            <w:vAlign w:val="center"/>
          </w:tcPr>
          <w:p w14:paraId="000001A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92" w:type="dxa"/>
            <w:tcBorders>
              <w:bottom w:val="single" w:sz="4" w:space="0" w:color="000000"/>
            </w:tcBorders>
            <w:shd w:val="clear" w:color="auto" w:fill="FFFFFF"/>
            <w:vAlign w:val="center"/>
          </w:tcPr>
          <w:p w14:paraId="000001A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B.3.7</w:t>
            </w:r>
          </w:p>
        </w:tc>
        <w:tc>
          <w:tcPr>
            <w:tcW w:w="5953" w:type="dxa"/>
            <w:tcBorders>
              <w:bottom w:val="single" w:sz="4" w:space="0" w:color="000000"/>
            </w:tcBorders>
            <w:shd w:val="clear" w:color="auto" w:fill="FFFFFF"/>
            <w:vAlign w:val="center"/>
          </w:tcPr>
          <w:p w14:paraId="000001A5" w14:textId="77777777" w:rsidR="00FD1572" w:rsidRDefault="000540EE">
            <w:pPr>
              <w:spacing w:after="0"/>
              <w:jc w:val="both"/>
              <w:rPr>
                <w:rFonts w:ascii="Times New Roman" w:eastAsia="Times New Roman" w:hAnsi="Times New Roman" w:cs="Times New Roman"/>
                <w:color w:val="222222"/>
                <w:sz w:val="18"/>
                <w:szCs w:val="18"/>
              </w:rPr>
            </w:pPr>
            <w:r>
              <w:rPr>
                <w:rFonts w:ascii="Times New Roman" w:eastAsia="Times New Roman" w:hAnsi="Times New Roman" w:cs="Times New Roman"/>
                <w:sz w:val="20"/>
                <w:szCs w:val="20"/>
              </w:rPr>
              <w:t>Yabancı tarım çalışanının (işçisinin) çalışma koşullarına ilişkin mevzuatta yer alan çalıştırılma standartlarını bilerek planlama yapar.</w:t>
            </w:r>
          </w:p>
        </w:tc>
        <w:tc>
          <w:tcPr>
            <w:tcW w:w="4084" w:type="dxa"/>
            <w:vMerge/>
            <w:shd w:val="clear" w:color="auto" w:fill="FFFFFF"/>
          </w:tcPr>
          <w:p w14:paraId="000001A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18"/>
                <w:szCs w:val="18"/>
              </w:rPr>
            </w:pPr>
          </w:p>
        </w:tc>
      </w:tr>
      <w:tr w:rsidR="00FD1572" w14:paraId="10BE2B82" w14:textId="77777777" w:rsidTr="00787623">
        <w:trPr>
          <w:trHeight w:val="925"/>
        </w:trPr>
        <w:tc>
          <w:tcPr>
            <w:tcW w:w="846" w:type="dxa"/>
            <w:vMerge/>
            <w:shd w:val="clear" w:color="auto" w:fill="FFFFFF"/>
            <w:vAlign w:val="center"/>
          </w:tcPr>
          <w:p w14:paraId="000001A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18"/>
                <w:szCs w:val="18"/>
              </w:rPr>
            </w:pPr>
          </w:p>
        </w:tc>
        <w:tc>
          <w:tcPr>
            <w:tcW w:w="2410" w:type="dxa"/>
            <w:vMerge/>
            <w:shd w:val="clear" w:color="auto" w:fill="FFFFFF"/>
            <w:vAlign w:val="center"/>
          </w:tcPr>
          <w:p w14:paraId="000001A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18"/>
                <w:szCs w:val="18"/>
              </w:rPr>
            </w:pPr>
          </w:p>
        </w:tc>
        <w:tc>
          <w:tcPr>
            <w:tcW w:w="992" w:type="dxa"/>
            <w:tcBorders>
              <w:bottom w:val="single" w:sz="4" w:space="0" w:color="000000"/>
            </w:tcBorders>
            <w:shd w:val="clear" w:color="auto" w:fill="FFFFFF"/>
            <w:vAlign w:val="center"/>
          </w:tcPr>
          <w:p w14:paraId="000001A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B.3.8</w:t>
            </w:r>
          </w:p>
        </w:tc>
        <w:tc>
          <w:tcPr>
            <w:tcW w:w="5953" w:type="dxa"/>
            <w:tcBorders>
              <w:bottom w:val="single" w:sz="4" w:space="0" w:color="000000"/>
            </w:tcBorders>
            <w:shd w:val="clear" w:color="auto" w:fill="FFFFFF"/>
            <w:vAlign w:val="center"/>
          </w:tcPr>
          <w:p w14:paraId="000001AA" w14:textId="77777777" w:rsidR="00FD1572" w:rsidRDefault="000540EE">
            <w:pPr>
              <w:spacing w:after="0"/>
              <w:jc w:val="both"/>
              <w:rPr>
                <w:rFonts w:ascii="Times New Roman" w:eastAsia="Times New Roman" w:hAnsi="Times New Roman" w:cs="Times New Roman"/>
                <w:b/>
                <w:color w:val="222222"/>
                <w:sz w:val="20"/>
                <w:szCs w:val="20"/>
              </w:rPr>
            </w:pPr>
            <w:r>
              <w:rPr>
                <w:rFonts w:ascii="Times New Roman" w:eastAsia="Times New Roman" w:hAnsi="Times New Roman" w:cs="Times New Roman"/>
                <w:color w:val="222222"/>
                <w:sz w:val="20"/>
                <w:szCs w:val="20"/>
              </w:rPr>
              <w:t>Yabancı tarım çalışanı (işçisi) çalıştırılması durumunda bu çalışanların Uluslararası İşgücü Kanunu ve ilgili alt mevzuata uygun olarak ilgili kuruma kayıtlı olmasını sağlar.</w:t>
            </w:r>
          </w:p>
        </w:tc>
        <w:tc>
          <w:tcPr>
            <w:tcW w:w="4084" w:type="dxa"/>
            <w:vMerge/>
            <w:shd w:val="clear" w:color="auto" w:fill="FFFFFF"/>
          </w:tcPr>
          <w:p w14:paraId="000001A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bl>
    <w:p w14:paraId="000001AC" w14:textId="77777777" w:rsidR="00FD1572" w:rsidRDefault="00FD1572">
      <w:pPr>
        <w:spacing w:after="0" w:line="240" w:lineRule="auto"/>
      </w:pPr>
    </w:p>
    <w:tbl>
      <w:tblPr>
        <w:tblStyle w:val="afd"/>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6A97C7DB" w14:textId="77777777">
        <w:trPr>
          <w:trHeight w:val="510"/>
        </w:trPr>
        <w:tc>
          <w:tcPr>
            <w:tcW w:w="988" w:type="dxa"/>
            <w:shd w:val="clear" w:color="auto" w:fill="BDD6EE"/>
            <w:vAlign w:val="center"/>
          </w:tcPr>
          <w:p w14:paraId="000001A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855" w:type="dxa"/>
            <w:gridSpan w:val="4"/>
            <w:shd w:val="clear" w:color="auto" w:fill="auto"/>
            <w:vAlign w:val="center"/>
          </w:tcPr>
          <w:p w14:paraId="000001AF" w14:textId="77777777" w:rsidR="00FD1572" w:rsidRDefault="000540EE">
            <w:pPr>
              <w:spacing w:after="0" w:line="360" w:lineRule="auto"/>
              <w:rPr>
                <w:sz w:val="20"/>
                <w:szCs w:val="20"/>
              </w:rPr>
            </w:pPr>
            <w:r>
              <w:rPr>
                <w:rFonts w:ascii="Times New Roman" w:eastAsia="Times New Roman" w:hAnsi="Times New Roman" w:cs="Times New Roman"/>
                <w:b/>
                <w:color w:val="222222"/>
                <w:sz w:val="20"/>
                <w:szCs w:val="20"/>
              </w:rPr>
              <w:t>B. İş ve çalışan (işçi) bulma, iş planlaması sürecini yönetmek</w:t>
            </w:r>
          </w:p>
        </w:tc>
      </w:tr>
      <w:tr w:rsidR="00FD1572" w14:paraId="5BDB0E26" w14:textId="77777777">
        <w:trPr>
          <w:trHeight w:val="510"/>
        </w:trPr>
        <w:tc>
          <w:tcPr>
            <w:tcW w:w="3314" w:type="dxa"/>
            <w:gridSpan w:val="2"/>
            <w:shd w:val="clear" w:color="auto" w:fill="BDD6EE"/>
            <w:vAlign w:val="center"/>
          </w:tcPr>
          <w:p w14:paraId="000001B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1B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1B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7DBAAFBA" w14:textId="77777777">
        <w:trPr>
          <w:trHeight w:val="510"/>
        </w:trPr>
        <w:tc>
          <w:tcPr>
            <w:tcW w:w="988" w:type="dxa"/>
            <w:shd w:val="clear" w:color="auto" w:fill="BDD6EE"/>
            <w:vAlign w:val="center"/>
          </w:tcPr>
          <w:p w14:paraId="000001B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1B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1B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1B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1B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7DF4704C" w14:textId="77777777">
        <w:trPr>
          <w:trHeight w:val="843"/>
        </w:trPr>
        <w:tc>
          <w:tcPr>
            <w:tcW w:w="988" w:type="dxa"/>
            <w:vMerge w:val="restart"/>
            <w:shd w:val="clear" w:color="auto" w:fill="FFFFFF"/>
            <w:vAlign w:val="center"/>
          </w:tcPr>
          <w:p w14:paraId="000001B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w:t>
            </w:r>
          </w:p>
        </w:tc>
        <w:tc>
          <w:tcPr>
            <w:tcW w:w="2326" w:type="dxa"/>
            <w:vMerge w:val="restart"/>
            <w:shd w:val="clear" w:color="auto" w:fill="FFFFFF"/>
            <w:vAlign w:val="center"/>
          </w:tcPr>
          <w:p w14:paraId="000001BE" w14:textId="77777777" w:rsidR="00FD1572" w:rsidRDefault="000540EE">
            <w:pPr>
              <w:spacing w:after="0" w:line="240" w:lineRule="auto"/>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İşin planlamasını yapmak</w:t>
            </w:r>
          </w:p>
        </w:tc>
        <w:tc>
          <w:tcPr>
            <w:tcW w:w="934" w:type="dxa"/>
            <w:tcBorders>
              <w:bottom w:val="single" w:sz="4" w:space="0" w:color="000000"/>
            </w:tcBorders>
            <w:shd w:val="clear" w:color="auto" w:fill="FFFFFF"/>
            <w:vAlign w:val="center"/>
          </w:tcPr>
          <w:p w14:paraId="000001B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B.3.9</w:t>
            </w:r>
          </w:p>
        </w:tc>
        <w:tc>
          <w:tcPr>
            <w:tcW w:w="6095" w:type="dxa"/>
            <w:shd w:val="clear" w:color="auto" w:fill="FFFFFF"/>
            <w:vAlign w:val="center"/>
          </w:tcPr>
          <w:p w14:paraId="000001C0"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Ödeme takvimine göre ücretlerin doğrudan ve kesintisiz olarak işveren tarafından çalışanlara (işçilere) ödenmesini sağlar.</w:t>
            </w:r>
          </w:p>
        </w:tc>
        <w:tc>
          <w:tcPr>
            <w:tcW w:w="4500" w:type="dxa"/>
            <w:vMerge w:val="restart"/>
            <w:shd w:val="clear" w:color="auto" w:fill="FFFFFF"/>
          </w:tcPr>
          <w:p w14:paraId="000001C1" w14:textId="77777777" w:rsidR="00FD1572" w:rsidRDefault="000540EE">
            <w:pPr>
              <w:pBdr>
                <w:top w:val="nil"/>
                <w:left w:val="nil"/>
                <w:bottom w:val="nil"/>
                <w:right w:val="nil"/>
                <w:between w:val="nil"/>
              </w:pBdr>
              <w:spacing w:after="0" w:line="240" w:lineRule="auto"/>
              <w:ind w:firstLine="176"/>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14.</w:t>
            </w:r>
            <w:r>
              <w:rPr>
                <w:rFonts w:ascii="Times New Roman" w:eastAsia="Times New Roman" w:hAnsi="Times New Roman" w:cs="Times New Roman"/>
                <w:color w:val="000000"/>
                <w:sz w:val="20"/>
                <w:szCs w:val="20"/>
              </w:rPr>
              <w:t xml:space="preserve"> Sosyal güvenlik prosedürleri ve uygulama süreçleri</w:t>
            </w:r>
          </w:p>
          <w:p w14:paraId="000001C2" w14:textId="77777777" w:rsidR="00FD1572" w:rsidRDefault="000540EE">
            <w:pPr>
              <w:pBdr>
                <w:top w:val="nil"/>
                <w:left w:val="nil"/>
                <w:bottom w:val="nil"/>
                <w:right w:val="nil"/>
                <w:between w:val="nil"/>
              </w:pBdr>
              <w:spacing w:after="0" w:line="240" w:lineRule="auto"/>
              <w:ind w:firstLine="176"/>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15.</w:t>
            </w:r>
            <w:r>
              <w:rPr>
                <w:rFonts w:ascii="Times New Roman" w:eastAsia="Times New Roman" w:hAnsi="Times New Roman" w:cs="Times New Roman"/>
                <w:color w:val="000000"/>
                <w:sz w:val="20"/>
                <w:szCs w:val="20"/>
              </w:rPr>
              <w:t xml:space="preserve"> Yasal çalışma yaşı ile ilgili prosedürleri uygulama</w:t>
            </w:r>
          </w:p>
          <w:p w14:paraId="000001C3" w14:textId="77777777" w:rsidR="00FD1572" w:rsidRDefault="000540EE">
            <w:pPr>
              <w:pBdr>
                <w:top w:val="nil"/>
                <w:left w:val="nil"/>
                <w:bottom w:val="nil"/>
                <w:right w:val="nil"/>
                <w:between w:val="nil"/>
              </w:pBdr>
              <w:spacing w:after="0" w:line="240" w:lineRule="auto"/>
              <w:ind w:firstLine="176"/>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16.</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Sosyal Sigorta İşlemleri Yönetmeliği</w:t>
            </w:r>
          </w:p>
          <w:p w14:paraId="000001C4" w14:textId="77777777" w:rsidR="00FD1572" w:rsidRDefault="000540EE">
            <w:pPr>
              <w:pBdr>
                <w:top w:val="nil"/>
                <w:left w:val="nil"/>
                <w:bottom w:val="nil"/>
                <w:right w:val="nil"/>
                <w:between w:val="nil"/>
              </w:pBdr>
              <w:spacing w:after="0" w:line="240" w:lineRule="auto"/>
              <w:ind w:firstLine="176"/>
              <w:rPr>
                <w:rFonts w:ascii="Times New Roman" w:eastAsia="Times New Roman" w:hAnsi="Times New Roman" w:cs="Times New Roman"/>
                <w:sz w:val="20"/>
                <w:szCs w:val="20"/>
              </w:rPr>
            </w:pPr>
            <w:r>
              <w:rPr>
                <w:rFonts w:ascii="Times New Roman" w:eastAsia="Times New Roman" w:hAnsi="Times New Roman" w:cs="Times New Roman"/>
                <w:b/>
                <w:sz w:val="20"/>
                <w:szCs w:val="20"/>
              </w:rPr>
              <w:t>17.</w:t>
            </w:r>
            <w:r>
              <w:rPr>
                <w:rFonts w:ascii="Times New Roman" w:eastAsia="Times New Roman" w:hAnsi="Times New Roman" w:cs="Times New Roman"/>
                <w:sz w:val="20"/>
                <w:szCs w:val="20"/>
              </w:rPr>
              <w:t xml:space="preserve"> Sosyal Güvenlik ile ilgili konularda bilgilendirme ve rehberlik          </w:t>
            </w:r>
          </w:p>
        </w:tc>
      </w:tr>
      <w:tr w:rsidR="00FD1572" w14:paraId="2641C40E" w14:textId="77777777">
        <w:trPr>
          <w:trHeight w:val="525"/>
        </w:trPr>
        <w:tc>
          <w:tcPr>
            <w:tcW w:w="988" w:type="dxa"/>
            <w:vMerge/>
            <w:shd w:val="clear" w:color="auto" w:fill="FFFFFF"/>
            <w:vAlign w:val="center"/>
          </w:tcPr>
          <w:p w14:paraId="000001C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1C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1C7" w14:textId="77777777" w:rsidR="00FD1572" w:rsidRDefault="00764A92">
            <w:pPr>
              <w:spacing w:after="0"/>
              <w:rPr>
                <w:rFonts w:ascii="Times New Roman" w:eastAsia="Times New Roman" w:hAnsi="Times New Roman" w:cs="Times New Roman"/>
                <w:b/>
                <w:color w:val="222222"/>
                <w:sz w:val="20"/>
                <w:szCs w:val="20"/>
              </w:rPr>
            </w:pPr>
            <w:sdt>
              <w:sdtPr>
                <w:tag w:val="goog_rdk_61"/>
                <w:id w:val="1258944596"/>
              </w:sdtPr>
              <w:sdtEndPr/>
              <w:sdtContent/>
            </w:sdt>
            <w:sdt>
              <w:sdtPr>
                <w:tag w:val="goog_rdk_62"/>
                <w:id w:val="756181485"/>
              </w:sdtPr>
              <w:sdtEndPr/>
              <w:sdtContent/>
            </w:sdt>
            <w:sdt>
              <w:sdtPr>
                <w:tag w:val="goog_rdk_63"/>
                <w:id w:val="31009340"/>
              </w:sdtPr>
              <w:sdtEndPr/>
              <w:sdtContent/>
            </w:sdt>
            <w:r w:rsidR="000540EE">
              <w:rPr>
                <w:rFonts w:ascii="Times New Roman" w:eastAsia="Times New Roman" w:hAnsi="Times New Roman" w:cs="Times New Roman"/>
                <w:b/>
                <w:color w:val="222222"/>
                <w:sz w:val="20"/>
                <w:szCs w:val="20"/>
              </w:rPr>
              <w:t>B.3.10</w:t>
            </w:r>
          </w:p>
        </w:tc>
        <w:tc>
          <w:tcPr>
            <w:tcW w:w="6095" w:type="dxa"/>
            <w:shd w:val="clear" w:color="auto" w:fill="FFFFFF"/>
            <w:vAlign w:val="center"/>
          </w:tcPr>
          <w:p w14:paraId="000001C8"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51 ve daha üstü çalışan (işçi) çalıştırılması gereken durumlarda, söz konusu çalışanların (işçilerin) sosyal güvenlik kapsamına alınması için işveren tarafından yapılması gereken başvuruların yapılıp yapılmadığını çalışanların (işçilerin) e-devlet sistemi üzerinden takip etmeleri için rehberlik eder.</w:t>
            </w:r>
          </w:p>
        </w:tc>
        <w:tc>
          <w:tcPr>
            <w:tcW w:w="4500" w:type="dxa"/>
            <w:vMerge/>
            <w:shd w:val="clear" w:color="auto" w:fill="FFFFFF"/>
          </w:tcPr>
          <w:p w14:paraId="000001C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440B24E7" w14:textId="77777777">
        <w:trPr>
          <w:trHeight w:val="1003"/>
        </w:trPr>
        <w:tc>
          <w:tcPr>
            <w:tcW w:w="988" w:type="dxa"/>
            <w:vMerge/>
            <w:shd w:val="clear" w:color="auto" w:fill="FFFFFF"/>
            <w:vAlign w:val="center"/>
          </w:tcPr>
          <w:p w14:paraId="000001C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1C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1C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B.3.11</w:t>
            </w:r>
          </w:p>
        </w:tc>
        <w:tc>
          <w:tcPr>
            <w:tcW w:w="6095" w:type="dxa"/>
            <w:shd w:val="clear" w:color="auto" w:fill="FFFFFF"/>
            <w:vAlign w:val="center"/>
          </w:tcPr>
          <w:p w14:paraId="000001CD"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Sosyal güvenlik kapsamına giren çalışanların (işçilerin) sosyal güvenlik ödemelerinin yapılıp yapılmadığını çalışanların (işçilerin) e-devlet sistemi üzerinden takip etmeleri için rehberlik eder.</w:t>
            </w:r>
          </w:p>
        </w:tc>
        <w:tc>
          <w:tcPr>
            <w:tcW w:w="4500" w:type="dxa"/>
            <w:vMerge/>
            <w:shd w:val="clear" w:color="auto" w:fill="FFFFFF"/>
          </w:tcPr>
          <w:p w14:paraId="000001C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7A938742" w14:textId="77777777">
        <w:trPr>
          <w:trHeight w:val="871"/>
        </w:trPr>
        <w:tc>
          <w:tcPr>
            <w:tcW w:w="988" w:type="dxa"/>
            <w:vMerge/>
            <w:shd w:val="clear" w:color="auto" w:fill="FFFFFF"/>
            <w:vAlign w:val="center"/>
          </w:tcPr>
          <w:p w14:paraId="000001C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1D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1D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B.3.12</w:t>
            </w:r>
          </w:p>
        </w:tc>
        <w:tc>
          <w:tcPr>
            <w:tcW w:w="6095" w:type="dxa"/>
            <w:shd w:val="clear" w:color="auto" w:fill="FFFFFF"/>
            <w:vAlign w:val="center"/>
          </w:tcPr>
          <w:p w14:paraId="000001D2"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Çalışma ortamında dinlenme ve yemek yeme için uygun mekânların işveren tarafından sağlanması için işverenden talepte bulunur.  </w:t>
            </w:r>
          </w:p>
        </w:tc>
        <w:tc>
          <w:tcPr>
            <w:tcW w:w="4500" w:type="dxa"/>
            <w:vMerge/>
            <w:shd w:val="clear" w:color="auto" w:fill="FFFFFF"/>
          </w:tcPr>
          <w:p w14:paraId="000001D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08B8EAE9" w14:textId="77777777">
        <w:trPr>
          <w:trHeight w:val="567"/>
        </w:trPr>
        <w:tc>
          <w:tcPr>
            <w:tcW w:w="988" w:type="dxa"/>
            <w:vMerge/>
            <w:shd w:val="clear" w:color="auto" w:fill="FFFFFF"/>
            <w:vAlign w:val="center"/>
          </w:tcPr>
          <w:p w14:paraId="000001D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1D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1D6"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B.3.13</w:t>
            </w:r>
          </w:p>
        </w:tc>
        <w:tc>
          <w:tcPr>
            <w:tcW w:w="6095" w:type="dxa"/>
            <w:shd w:val="clear" w:color="auto" w:fill="FFFFFF"/>
            <w:vAlign w:val="center"/>
          </w:tcPr>
          <w:p w14:paraId="000001D7"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Çalışma ortamında çalışan (işçi) sayısına uygun sayıda tuvalet, temiz su ve sabun bulunmasının işveren tarafından sağlanması için işverenden talepte bulunur.  </w:t>
            </w:r>
          </w:p>
        </w:tc>
        <w:tc>
          <w:tcPr>
            <w:tcW w:w="4500" w:type="dxa"/>
            <w:vMerge/>
            <w:shd w:val="clear" w:color="auto" w:fill="FFFFFF"/>
          </w:tcPr>
          <w:p w14:paraId="000001D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3918B0E8" w14:textId="77777777">
        <w:trPr>
          <w:trHeight w:val="884"/>
        </w:trPr>
        <w:tc>
          <w:tcPr>
            <w:tcW w:w="988" w:type="dxa"/>
            <w:vMerge/>
            <w:shd w:val="clear" w:color="auto" w:fill="FFFFFF"/>
            <w:vAlign w:val="center"/>
          </w:tcPr>
          <w:p w14:paraId="000001D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1D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1D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B.3.14</w:t>
            </w:r>
          </w:p>
        </w:tc>
        <w:tc>
          <w:tcPr>
            <w:tcW w:w="6095" w:type="dxa"/>
            <w:shd w:val="clear" w:color="auto" w:fill="FFFFFF"/>
            <w:vAlign w:val="center"/>
          </w:tcPr>
          <w:p w14:paraId="000001DC"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 xml:space="preserve">Aileye ve işverene, çocuk işçi çalıştırılmaması konusunda bilgilendirme yapar. </w:t>
            </w:r>
          </w:p>
        </w:tc>
        <w:tc>
          <w:tcPr>
            <w:tcW w:w="4500" w:type="dxa"/>
            <w:vMerge/>
            <w:shd w:val="clear" w:color="auto" w:fill="FFFFFF"/>
          </w:tcPr>
          <w:p w14:paraId="000001D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034779F8" w14:textId="77777777">
        <w:trPr>
          <w:trHeight w:val="925"/>
        </w:trPr>
        <w:tc>
          <w:tcPr>
            <w:tcW w:w="988" w:type="dxa"/>
            <w:vMerge/>
            <w:shd w:val="clear" w:color="auto" w:fill="FFFFFF"/>
            <w:vAlign w:val="center"/>
          </w:tcPr>
          <w:p w14:paraId="000001D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1D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1E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B.3.15</w:t>
            </w:r>
          </w:p>
        </w:tc>
        <w:tc>
          <w:tcPr>
            <w:tcW w:w="6095" w:type="dxa"/>
            <w:shd w:val="clear" w:color="auto" w:fill="FFFFFF"/>
            <w:vAlign w:val="center"/>
          </w:tcPr>
          <w:p w14:paraId="000001E1" w14:textId="77777777" w:rsidR="00FD1572" w:rsidRDefault="000540EE">
            <w:pPr>
              <w:spacing w:after="0"/>
              <w:jc w:val="both"/>
              <w:rPr>
                <w:rFonts w:ascii="Times New Roman" w:eastAsia="Times New Roman" w:hAnsi="Times New Roman" w:cs="Times New Roman"/>
                <w:color w:val="222222"/>
                <w:sz w:val="18"/>
                <w:szCs w:val="18"/>
              </w:rPr>
            </w:pPr>
            <w:r>
              <w:rPr>
                <w:rFonts w:ascii="Times New Roman" w:eastAsia="Times New Roman" w:hAnsi="Times New Roman" w:cs="Times New Roman"/>
                <w:sz w:val="20"/>
                <w:szCs w:val="20"/>
              </w:rPr>
              <w:t>Çocuk işçiliği ile ilgili yaptırımlar konusunda işveren ve ailelere bilgilendirme yapar.</w:t>
            </w:r>
          </w:p>
        </w:tc>
        <w:tc>
          <w:tcPr>
            <w:tcW w:w="4500" w:type="dxa"/>
            <w:vMerge/>
            <w:shd w:val="clear" w:color="auto" w:fill="FFFFFF"/>
          </w:tcPr>
          <w:p w14:paraId="000001E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18"/>
                <w:szCs w:val="18"/>
              </w:rPr>
            </w:pPr>
          </w:p>
        </w:tc>
      </w:tr>
    </w:tbl>
    <w:p w14:paraId="000001E3" w14:textId="77777777" w:rsidR="00FD1572" w:rsidRDefault="00FD1572">
      <w:pPr>
        <w:spacing w:after="0" w:line="240" w:lineRule="auto"/>
      </w:pPr>
    </w:p>
    <w:p w14:paraId="000001E4" w14:textId="77777777" w:rsidR="00FD1572" w:rsidRDefault="00FD1572">
      <w:pPr>
        <w:spacing w:after="0" w:line="240" w:lineRule="auto"/>
      </w:pPr>
    </w:p>
    <w:p w14:paraId="000001E5" w14:textId="77777777" w:rsidR="00FD1572" w:rsidRDefault="00FD1572">
      <w:pPr>
        <w:spacing w:after="0" w:line="240" w:lineRule="auto"/>
      </w:pPr>
    </w:p>
    <w:tbl>
      <w:tblPr>
        <w:tblStyle w:val="afe"/>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681ECFB8" w14:textId="77777777">
        <w:trPr>
          <w:trHeight w:val="510"/>
        </w:trPr>
        <w:tc>
          <w:tcPr>
            <w:tcW w:w="988" w:type="dxa"/>
            <w:shd w:val="clear" w:color="auto" w:fill="BDD6EE"/>
            <w:vAlign w:val="center"/>
          </w:tcPr>
          <w:p w14:paraId="000001E6"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855" w:type="dxa"/>
            <w:gridSpan w:val="4"/>
            <w:shd w:val="clear" w:color="auto" w:fill="auto"/>
            <w:vAlign w:val="center"/>
          </w:tcPr>
          <w:p w14:paraId="000001E7" w14:textId="77777777" w:rsidR="00FD1572" w:rsidRDefault="000540EE">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b/>
                <w:color w:val="222222"/>
                <w:sz w:val="20"/>
                <w:szCs w:val="20"/>
              </w:rPr>
              <w:t xml:space="preserve">C. </w:t>
            </w:r>
            <w:r>
              <w:t xml:space="preserve"> </w:t>
            </w:r>
            <w:r>
              <w:rPr>
                <w:rFonts w:ascii="Times New Roman" w:eastAsia="Times New Roman" w:hAnsi="Times New Roman" w:cs="Times New Roman"/>
                <w:b/>
                <w:color w:val="222222"/>
                <w:sz w:val="20"/>
                <w:szCs w:val="20"/>
              </w:rPr>
              <w:t>Ulaşım süreçlerini yönetmek</w:t>
            </w:r>
          </w:p>
        </w:tc>
      </w:tr>
      <w:tr w:rsidR="00FD1572" w14:paraId="0113C1A2" w14:textId="77777777">
        <w:trPr>
          <w:trHeight w:val="510"/>
        </w:trPr>
        <w:tc>
          <w:tcPr>
            <w:tcW w:w="3314" w:type="dxa"/>
            <w:gridSpan w:val="2"/>
            <w:shd w:val="clear" w:color="auto" w:fill="BDD6EE"/>
            <w:vAlign w:val="center"/>
          </w:tcPr>
          <w:p w14:paraId="000001E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1E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1E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6DF80AA9" w14:textId="77777777">
        <w:trPr>
          <w:trHeight w:val="510"/>
        </w:trPr>
        <w:tc>
          <w:tcPr>
            <w:tcW w:w="988" w:type="dxa"/>
            <w:shd w:val="clear" w:color="auto" w:fill="BDD6EE"/>
            <w:vAlign w:val="center"/>
          </w:tcPr>
          <w:p w14:paraId="000001F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1F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1F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1F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1F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5FBDF90B" w14:textId="77777777">
        <w:trPr>
          <w:trHeight w:val="614"/>
        </w:trPr>
        <w:tc>
          <w:tcPr>
            <w:tcW w:w="988" w:type="dxa"/>
            <w:vMerge w:val="restart"/>
            <w:shd w:val="clear" w:color="auto" w:fill="FFFFFF"/>
            <w:vAlign w:val="center"/>
          </w:tcPr>
          <w:p w14:paraId="000001F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w:t>
            </w:r>
          </w:p>
        </w:tc>
        <w:tc>
          <w:tcPr>
            <w:tcW w:w="2326" w:type="dxa"/>
            <w:vMerge w:val="restart"/>
            <w:shd w:val="clear" w:color="auto" w:fill="FFFFFF"/>
            <w:vAlign w:val="center"/>
          </w:tcPr>
          <w:p w14:paraId="000001F6" w14:textId="77777777" w:rsidR="00FD1572" w:rsidRDefault="000540EE">
            <w:pP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Şehirler arası veya şehir içi seyahat süreci ile ilgili faaliyetleri yürütmek </w:t>
            </w:r>
          </w:p>
        </w:tc>
        <w:tc>
          <w:tcPr>
            <w:tcW w:w="934" w:type="dxa"/>
            <w:tcBorders>
              <w:bottom w:val="single" w:sz="4" w:space="0" w:color="000000"/>
            </w:tcBorders>
            <w:shd w:val="clear" w:color="auto" w:fill="FFFFFF"/>
            <w:vAlign w:val="center"/>
          </w:tcPr>
          <w:p w14:paraId="000001F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C.1.1</w:t>
            </w:r>
          </w:p>
        </w:tc>
        <w:tc>
          <w:tcPr>
            <w:tcW w:w="6095" w:type="dxa"/>
            <w:tcBorders>
              <w:bottom w:val="single" w:sz="4" w:space="0" w:color="000000"/>
            </w:tcBorders>
            <w:shd w:val="clear" w:color="auto" w:fill="FFFFFF"/>
            <w:vAlign w:val="center"/>
          </w:tcPr>
          <w:p w14:paraId="000001F8"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Şehirler arası veya şehir içi ulaşıma katılacak çalışanların</w:t>
            </w:r>
            <w:r>
              <w:t xml:space="preserve">  </w:t>
            </w:r>
            <w:r>
              <w:rPr>
                <w:rFonts w:ascii="Times New Roman" w:eastAsia="Times New Roman" w:hAnsi="Times New Roman" w:cs="Times New Roman"/>
                <w:color w:val="222222"/>
                <w:sz w:val="20"/>
                <w:szCs w:val="20"/>
              </w:rPr>
              <w:t>(işçilerin) sayısını belirler.</w:t>
            </w:r>
          </w:p>
        </w:tc>
        <w:tc>
          <w:tcPr>
            <w:tcW w:w="4500" w:type="dxa"/>
            <w:vMerge w:val="restart"/>
            <w:shd w:val="clear" w:color="auto" w:fill="FFFFFF"/>
          </w:tcPr>
          <w:p w14:paraId="000001F9"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Şehirler arası ve şehir içi güvenli ulaşım ile ilgili hukuki düzenlemeler, yükümlülükler</w:t>
            </w:r>
          </w:p>
          <w:p w14:paraId="000001FA"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Şehirler arası veya şehir içi seyahat süreci ile ilgili yapılacak faaliyetler</w:t>
            </w:r>
          </w:p>
          <w:p w14:paraId="000001FB"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Şehirler arası ve şehir içi ulaşım sürecinde Karayolları Trafik Yönetmeliğinde  belirlenen şekil ve şartlara uygun taşınması gereken belgeler  </w:t>
            </w:r>
          </w:p>
          <w:p w14:paraId="000001FC"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Şehirler arası ve şehir içi ulaşıma uygun güvenli araç belirleme </w:t>
            </w:r>
            <w:r>
              <w:t xml:space="preserve">     </w:t>
            </w:r>
          </w:p>
          <w:p w14:paraId="000001FD" w14:textId="77777777" w:rsidR="00FD1572" w:rsidRDefault="000540EE">
            <w:pPr>
              <w:numPr>
                <w:ilvl w:val="0"/>
                <w:numId w:val="10"/>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İnsan veya eşya taşımalarında araçların indirme, bindirme, yükleme, boşaltma, aktarma prosedürleri</w:t>
            </w:r>
          </w:p>
          <w:p w14:paraId="000001FE" w14:textId="77777777" w:rsidR="00FD1572" w:rsidRDefault="000540EE">
            <w:pPr>
              <w:numPr>
                <w:ilvl w:val="0"/>
                <w:numId w:val="10"/>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Şehirler arası ve şehir içi ulaşım sürecinde azami kapasite, güzergâh, durak yerleri ve benzeri dikkat edilecek unsurlar  </w:t>
            </w:r>
          </w:p>
          <w:p w14:paraId="000001FF" w14:textId="77777777" w:rsidR="00FD1572" w:rsidRDefault="00FD1572">
            <w:pPr>
              <w:spacing w:after="0" w:line="240" w:lineRule="auto"/>
              <w:jc w:val="both"/>
              <w:rPr>
                <w:rFonts w:ascii="Times New Roman" w:eastAsia="Times New Roman" w:hAnsi="Times New Roman" w:cs="Times New Roman"/>
                <w:sz w:val="20"/>
                <w:szCs w:val="20"/>
              </w:rPr>
            </w:pPr>
          </w:p>
        </w:tc>
      </w:tr>
      <w:tr w:rsidR="00FD1572" w14:paraId="160805EC" w14:textId="77777777">
        <w:trPr>
          <w:trHeight w:val="614"/>
        </w:trPr>
        <w:tc>
          <w:tcPr>
            <w:tcW w:w="988" w:type="dxa"/>
            <w:vMerge/>
            <w:shd w:val="clear" w:color="auto" w:fill="FFFFFF"/>
            <w:vAlign w:val="center"/>
          </w:tcPr>
          <w:p w14:paraId="0000020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20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tcBorders>
              <w:bottom w:val="single" w:sz="4" w:space="0" w:color="000000"/>
            </w:tcBorders>
            <w:shd w:val="clear" w:color="auto" w:fill="FFFFFF"/>
            <w:vAlign w:val="center"/>
          </w:tcPr>
          <w:p w14:paraId="0000020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C.1.2</w:t>
            </w:r>
          </w:p>
        </w:tc>
        <w:tc>
          <w:tcPr>
            <w:tcW w:w="6095" w:type="dxa"/>
            <w:tcBorders>
              <w:bottom w:val="single" w:sz="4" w:space="0" w:color="000000"/>
            </w:tcBorders>
            <w:shd w:val="clear" w:color="auto" w:fill="FFFFFF"/>
            <w:vAlign w:val="center"/>
          </w:tcPr>
          <w:p w14:paraId="00000203"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Yabancı tarım çalışanları (işçileri) için yasal mevzuat gereği yol izin belgelerinin bulunduğunu teyit eder.</w:t>
            </w:r>
          </w:p>
        </w:tc>
        <w:tc>
          <w:tcPr>
            <w:tcW w:w="4500" w:type="dxa"/>
            <w:vMerge/>
            <w:shd w:val="clear" w:color="auto" w:fill="FFFFFF"/>
          </w:tcPr>
          <w:p w14:paraId="0000020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4CD7E9ED" w14:textId="77777777">
        <w:trPr>
          <w:trHeight w:val="548"/>
        </w:trPr>
        <w:tc>
          <w:tcPr>
            <w:tcW w:w="988" w:type="dxa"/>
            <w:vMerge/>
            <w:shd w:val="clear" w:color="auto" w:fill="FFFFFF"/>
            <w:vAlign w:val="center"/>
          </w:tcPr>
          <w:p w14:paraId="0000020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0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20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C.1.3</w:t>
            </w:r>
          </w:p>
        </w:tc>
        <w:tc>
          <w:tcPr>
            <w:tcW w:w="6095" w:type="dxa"/>
            <w:tcBorders>
              <w:bottom w:val="single" w:sz="4" w:space="0" w:color="000000"/>
            </w:tcBorders>
            <w:shd w:val="clear" w:color="auto" w:fill="FFFFFF"/>
            <w:vAlign w:val="center"/>
          </w:tcPr>
          <w:p w14:paraId="00000208"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Tarımsal faaliyet takvimine ve işverenle yaptığı sözleşmeye göre şehirler arası veya şehir içi ulaşımın tarihini belirler.</w:t>
            </w:r>
          </w:p>
        </w:tc>
        <w:tc>
          <w:tcPr>
            <w:tcW w:w="4500" w:type="dxa"/>
            <w:vMerge/>
            <w:shd w:val="clear" w:color="auto" w:fill="FFFFFF"/>
          </w:tcPr>
          <w:p w14:paraId="0000020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123615F9" w14:textId="77777777">
        <w:trPr>
          <w:trHeight w:val="690"/>
        </w:trPr>
        <w:tc>
          <w:tcPr>
            <w:tcW w:w="988" w:type="dxa"/>
            <w:vMerge/>
            <w:shd w:val="clear" w:color="auto" w:fill="FFFFFF"/>
            <w:vAlign w:val="center"/>
          </w:tcPr>
          <w:p w14:paraId="0000020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0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shd w:val="clear" w:color="auto" w:fill="FFFFFF"/>
            <w:vAlign w:val="center"/>
          </w:tcPr>
          <w:p w14:paraId="0000020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C.1.4</w:t>
            </w:r>
          </w:p>
        </w:tc>
        <w:tc>
          <w:tcPr>
            <w:tcW w:w="6095" w:type="dxa"/>
            <w:shd w:val="clear" w:color="auto" w:fill="FFFFFF"/>
            <w:vAlign w:val="center"/>
          </w:tcPr>
          <w:p w14:paraId="0000020D"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Şehirler arası veya şehir içi yolculuk yapılacak illeri, ilçeleri belirler.</w:t>
            </w:r>
          </w:p>
        </w:tc>
        <w:tc>
          <w:tcPr>
            <w:tcW w:w="4500" w:type="dxa"/>
            <w:vMerge/>
            <w:shd w:val="clear" w:color="auto" w:fill="FFFFFF"/>
          </w:tcPr>
          <w:p w14:paraId="0000020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3FF5A203" w14:textId="77777777">
        <w:trPr>
          <w:trHeight w:val="689"/>
        </w:trPr>
        <w:tc>
          <w:tcPr>
            <w:tcW w:w="988" w:type="dxa"/>
            <w:vMerge/>
            <w:shd w:val="clear" w:color="auto" w:fill="FFFFFF"/>
            <w:vAlign w:val="center"/>
          </w:tcPr>
          <w:p w14:paraId="0000020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1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shd w:val="clear" w:color="auto" w:fill="FFFFFF"/>
            <w:vAlign w:val="center"/>
          </w:tcPr>
          <w:p w14:paraId="0000021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C.1.5</w:t>
            </w:r>
          </w:p>
        </w:tc>
        <w:tc>
          <w:tcPr>
            <w:tcW w:w="6095" w:type="dxa"/>
            <w:shd w:val="clear" w:color="auto" w:fill="FFFFFF"/>
            <w:vAlign w:val="center"/>
          </w:tcPr>
          <w:p w14:paraId="00000212"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Araç sahipleri ve firmalarla şehirler arası veya şehir içi yolculuk ücretleri ile ilgili görüşmeler yapar. </w:t>
            </w:r>
          </w:p>
        </w:tc>
        <w:tc>
          <w:tcPr>
            <w:tcW w:w="4500" w:type="dxa"/>
            <w:vMerge/>
            <w:shd w:val="clear" w:color="auto" w:fill="FFFFFF"/>
          </w:tcPr>
          <w:p w14:paraId="0000021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4D551B8A" w14:textId="77777777">
        <w:trPr>
          <w:trHeight w:val="689"/>
        </w:trPr>
        <w:tc>
          <w:tcPr>
            <w:tcW w:w="988" w:type="dxa"/>
            <w:vMerge/>
            <w:shd w:val="clear" w:color="auto" w:fill="FFFFFF"/>
            <w:vAlign w:val="center"/>
          </w:tcPr>
          <w:p w14:paraId="0000021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1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shd w:val="clear" w:color="auto" w:fill="FFFFFF"/>
            <w:vAlign w:val="center"/>
          </w:tcPr>
          <w:p w14:paraId="00000216"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C.1.6</w:t>
            </w:r>
          </w:p>
        </w:tc>
        <w:tc>
          <w:tcPr>
            <w:tcW w:w="6095" w:type="dxa"/>
            <w:shd w:val="clear" w:color="auto" w:fill="FFFFFF"/>
            <w:vAlign w:val="center"/>
          </w:tcPr>
          <w:p w14:paraId="00000217"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Şehirler arası veya şehir içi güvenli ulaşım için uygun taşıtın belirlenmesini sağlar. </w:t>
            </w:r>
          </w:p>
        </w:tc>
        <w:tc>
          <w:tcPr>
            <w:tcW w:w="4500" w:type="dxa"/>
            <w:vMerge/>
            <w:shd w:val="clear" w:color="auto" w:fill="FFFFFF"/>
          </w:tcPr>
          <w:p w14:paraId="0000021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550E5DCA" w14:textId="77777777">
        <w:trPr>
          <w:trHeight w:val="689"/>
        </w:trPr>
        <w:tc>
          <w:tcPr>
            <w:tcW w:w="988" w:type="dxa"/>
            <w:vMerge/>
            <w:shd w:val="clear" w:color="auto" w:fill="FFFFFF"/>
            <w:vAlign w:val="center"/>
          </w:tcPr>
          <w:p w14:paraId="0000021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1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shd w:val="clear" w:color="auto" w:fill="FFFFFF"/>
            <w:vAlign w:val="center"/>
          </w:tcPr>
          <w:p w14:paraId="0000021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C.1.7</w:t>
            </w:r>
          </w:p>
        </w:tc>
        <w:tc>
          <w:tcPr>
            <w:tcW w:w="6095" w:type="dxa"/>
            <w:shd w:val="clear" w:color="auto" w:fill="FFFFFF"/>
            <w:vAlign w:val="center"/>
          </w:tcPr>
          <w:p w14:paraId="0000021C"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Çalışanların (işçilerin) şehirler arası veya şehir içi yolculuk için hazırlıklarını yapmasına malzeme ve gıda temini şeklinde destek olur.</w:t>
            </w:r>
          </w:p>
        </w:tc>
        <w:tc>
          <w:tcPr>
            <w:tcW w:w="4500" w:type="dxa"/>
            <w:vMerge/>
            <w:shd w:val="clear" w:color="auto" w:fill="FFFFFF"/>
          </w:tcPr>
          <w:p w14:paraId="0000021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2330F45D" w14:textId="77777777">
        <w:trPr>
          <w:trHeight w:val="689"/>
        </w:trPr>
        <w:tc>
          <w:tcPr>
            <w:tcW w:w="988" w:type="dxa"/>
            <w:vMerge/>
            <w:shd w:val="clear" w:color="auto" w:fill="FFFFFF"/>
            <w:vAlign w:val="center"/>
          </w:tcPr>
          <w:p w14:paraId="0000021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1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shd w:val="clear" w:color="auto" w:fill="FFFFFF"/>
            <w:vAlign w:val="center"/>
          </w:tcPr>
          <w:p w14:paraId="0000022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C.1.8</w:t>
            </w:r>
          </w:p>
        </w:tc>
        <w:tc>
          <w:tcPr>
            <w:tcW w:w="6095" w:type="dxa"/>
            <w:shd w:val="clear" w:color="auto" w:fill="FFFFFF"/>
            <w:vAlign w:val="center"/>
          </w:tcPr>
          <w:p w14:paraId="00000221"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Şehirler arası veya şehir içi ulaşım süreci ile ilgili bilgileri çalışanlara (işçilere) iletir. </w:t>
            </w:r>
          </w:p>
        </w:tc>
        <w:tc>
          <w:tcPr>
            <w:tcW w:w="4500" w:type="dxa"/>
            <w:vMerge/>
            <w:shd w:val="clear" w:color="auto" w:fill="FFFFFF"/>
          </w:tcPr>
          <w:p w14:paraId="0000022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281B4F6E" w14:textId="77777777">
        <w:trPr>
          <w:trHeight w:val="795"/>
        </w:trPr>
        <w:tc>
          <w:tcPr>
            <w:tcW w:w="988" w:type="dxa"/>
            <w:vMerge/>
            <w:shd w:val="clear" w:color="auto" w:fill="FFFFFF"/>
            <w:vAlign w:val="center"/>
          </w:tcPr>
          <w:p w14:paraId="0000022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2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22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C.1.9</w:t>
            </w:r>
          </w:p>
        </w:tc>
        <w:tc>
          <w:tcPr>
            <w:tcW w:w="60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226"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Şehirler arası veya şehir içi güvenli ulaşımın uygun taşıtlarla ve söz konusu taşıtı kullanmaya uygun sürücü belgesine sahip sürücüler tarafından gerçekleştirilmesini sağlar. </w:t>
            </w:r>
          </w:p>
        </w:tc>
        <w:tc>
          <w:tcPr>
            <w:tcW w:w="4500" w:type="dxa"/>
            <w:vMerge/>
            <w:shd w:val="clear" w:color="auto" w:fill="FFFFFF"/>
          </w:tcPr>
          <w:p w14:paraId="0000022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3AC2F8EA" w14:textId="77777777">
        <w:trPr>
          <w:trHeight w:val="795"/>
        </w:trPr>
        <w:tc>
          <w:tcPr>
            <w:tcW w:w="988" w:type="dxa"/>
            <w:vMerge/>
            <w:shd w:val="clear" w:color="auto" w:fill="FFFFFF"/>
            <w:vAlign w:val="center"/>
          </w:tcPr>
          <w:p w14:paraId="0000022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2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shd w:val="clear" w:color="auto" w:fill="FFFFFF"/>
            <w:vAlign w:val="center"/>
          </w:tcPr>
          <w:p w14:paraId="0000022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C.1.10</w:t>
            </w:r>
          </w:p>
        </w:tc>
        <w:tc>
          <w:tcPr>
            <w:tcW w:w="6095" w:type="dxa"/>
            <w:shd w:val="clear" w:color="auto" w:fill="FFFFFF"/>
            <w:vAlign w:val="center"/>
          </w:tcPr>
          <w:p w14:paraId="0000022B"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Salgın hastalık, doğal afet ve benzeri durumlarda ulaşım araçları ve ulaşım şekliyle ilgili olarak belirlenen koşulları dikkate alarak ulaşımın gerçekleştirilmesini sağlar.</w:t>
            </w:r>
          </w:p>
        </w:tc>
        <w:tc>
          <w:tcPr>
            <w:tcW w:w="4500" w:type="dxa"/>
            <w:vMerge/>
            <w:shd w:val="clear" w:color="auto" w:fill="FFFFFF"/>
          </w:tcPr>
          <w:p w14:paraId="0000022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bl>
    <w:p w14:paraId="0000022D" w14:textId="77777777" w:rsidR="00FD1572" w:rsidRDefault="000540EE">
      <w:pPr>
        <w:spacing w:after="0" w:line="240" w:lineRule="auto"/>
      </w:pPr>
      <w:r>
        <w:br w:type="page"/>
      </w:r>
    </w:p>
    <w:tbl>
      <w:tblPr>
        <w:tblStyle w:val="aff"/>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64D40D8F" w14:textId="77777777">
        <w:trPr>
          <w:trHeight w:val="510"/>
        </w:trPr>
        <w:tc>
          <w:tcPr>
            <w:tcW w:w="988" w:type="dxa"/>
            <w:shd w:val="clear" w:color="auto" w:fill="BDD6EE"/>
            <w:vAlign w:val="center"/>
          </w:tcPr>
          <w:p w14:paraId="0000022E"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3855" w:type="dxa"/>
            <w:gridSpan w:val="4"/>
            <w:shd w:val="clear" w:color="auto" w:fill="auto"/>
            <w:vAlign w:val="center"/>
          </w:tcPr>
          <w:p w14:paraId="0000022F" w14:textId="77777777" w:rsidR="00FD1572" w:rsidRDefault="000540EE">
            <w:pPr>
              <w:widowControl w:val="0"/>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b/>
                <w:color w:val="222222"/>
                <w:sz w:val="20"/>
                <w:szCs w:val="20"/>
              </w:rPr>
              <w:t xml:space="preserve">C. Ulaşım süreçlerini yönetmek </w:t>
            </w:r>
          </w:p>
        </w:tc>
      </w:tr>
      <w:tr w:rsidR="00FD1572" w14:paraId="36191E03" w14:textId="77777777">
        <w:trPr>
          <w:trHeight w:val="510"/>
        </w:trPr>
        <w:tc>
          <w:tcPr>
            <w:tcW w:w="3314" w:type="dxa"/>
            <w:gridSpan w:val="2"/>
            <w:shd w:val="clear" w:color="auto" w:fill="BDD6EE"/>
            <w:vAlign w:val="center"/>
          </w:tcPr>
          <w:p w14:paraId="0000023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2"/>
            <w:shd w:val="clear" w:color="auto" w:fill="BDD6EE"/>
            <w:vAlign w:val="center"/>
          </w:tcPr>
          <w:p w14:paraId="0000023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500" w:type="dxa"/>
            <w:vMerge w:val="restart"/>
            <w:shd w:val="clear" w:color="auto" w:fill="BDD6EE"/>
            <w:vAlign w:val="center"/>
          </w:tcPr>
          <w:p w14:paraId="0000023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7CA1249D" w14:textId="77777777">
        <w:trPr>
          <w:trHeight w:val="510"/>
        </w:trPr>
        <w:tc>
          <w:tcPr>
            <w:tcW w:w="988" w:type="dxa"/>
            <w:shd w:val="clear" w:color="auto" w:fill="BDD6EE"/>
            <w:vAlign w:val="center"/>
          </w:tcPr>
          <w:p w14:paraId="00000238"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23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934" w:type="dxa"/>
            <w:shd w:val="clear" w:color="auto" w:fill="BDD6EE"/>
            <w:vAlign w:val="center"/>
          </w:tcPr>
          <w:p w14:paraId="0000023A"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095" w:type="dxa"/>
            <w:shd w:val="clear" w:color="auto" w:fill="BDD6EE"/>
            <w:vAlign w:val="center"/>
          </w:tcPr>
          <w:p w14:paraId="0000023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500" w:type="dxa"/>
            <w:vMerge/>
            <w:shd w:val="clear" w:color="auto" w:fill="BDD6EE"/>
            <w:vAlign w:val="center"/>
          </w:tcPr>
          <w:p w14:paraId="0000023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4D069ED5" w14:textId="77777777">
        <w:trPr>
          <w:trHeight w:val="614"/>
        </w:trPr>
        <w:tc>
          <w:tcPr>
            <w:tcW w:w="988" w:type="dxa"/>
            <w:vMerge w:val="restart"/>
            <w:shd w:val="clear" w:color="auto" w:fill="FFFFFF"/>
            <w:vAlign w:val="center"/>
          </w:tcPr>
          <w:p w14:paraId="0000023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w:t>
            </w:r>
          </w:p>
        </w:tc>
        <w:tc>
          <w:tcPr>
            <w:tcW w:w="2326" w:type="dxa"/>
            <w:vMerge w:val="restart"/>
            <w:shd w:val="clear" w:color="auto" w:fill="FFFFFF"/>
            <w:vAlign w:val="center"/>
          </w:tcPr>
          <w:p w14:paraId="0000023E" w14:textId="77777777" w:rsidR="00FD1572" w:rsidRDefault="000540EE">
            <w:pP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Yaşam ortamı ile çalışma ortamı arasındaki ulaşım süreci ile ilgili faaliyetleri yürütmek </w:t>
            </w:r>
          </w:p>
        </w:tc>
        <w:tc>
          <w:tcPr>
            <w:tcW w:w="934" w:type="dxa"/>
            <w:tcBorders>
              <w:bottom w:val="single" w:sz="4" w:space="0" w:color="000000"/>
            </w:tcBorders>
            <w:shd w:val="clear" w:color="auto" w:fill="FFFFFF"/>
            <w:vAlign w:val="center"/>
          </w:tcPr>
          <w:p w14:paraId="0000023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C.2.1</w:t>
            </w:r>
          </w:p>
        </w:tc>
        <w:tc>
          <w:tcPr>
            <w:tcW w:w="6095" w:type="dxa"/>
            <w:tcBorders>
              <w:bottom w:val="single" w:sz="4" w:space="0" w:color="000000"/>
            </w:tcBorders>
            <w:shd w:val="clear" w:color="auto" w:fill="FFFFFF"/>
            <w:vAlign w:val="center"/>
          </w:tcPr>
          <w:p w14:paraId="00000240"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Yaşam ortamı ile çalışma ortamı arasındaki ulaşıma katılacak </w:t>
            </w:r>
            <w:r>
              <w:t>çalışanların</w:t>
            </w:r>
            <w:r>
              <w:rPr>
                <w:rFonts w:ascii="Times New Roman" w:eastAsia="Times New Roman" w:hAnsi="Times New Roman" w:cs="Times New Roman"/>
                <w:color w:val="222222"/>
                <w:sz w:val="20"/>
                <w:szCs w:val="20"/>
              </w:rPr>
              <w:t xml:space="preserve"> (işçilerin) sayısını belirler.</w:t>
            </w:r>
          </w:p>
        </w:tc>
        <w:tc>
          <w:tcPr>
            <w:tcW w:w="4500" w:type="dxa"/>
            <w:vMerge w:val="restart"/>
            <w:shd w:val="clear" w:color="auto" w:fill="FFFFFF"/>
          </w:tcPr>
          <w:p w14:paraId="00000241" w14:textId="77777777" w:rsidR="00FD1572" w:rsidRDefault="00FD1572">
            <w:pPr>
              <w:pBdr>
                <w:top w:val="nil"/>
                <w:left w:val="nil"/>
                <w:bottom w:val="nil"/>
                <w:right w:val="nil"/>
                <w:between w:val="nil"/>
              </w:pBdr>
              <w:spacing w:after="0" w:line="240" w:lineRule="auto"/>
              <w:ind w:left="454"/>
              <w:jc w:val="both"/>
              <w:rPr>
                <w:rFonts w:ascii="Arial" w:eastAsia="Arial" w:hAnsi="Arial" w:cs="Arial"/>
                <w:color w:val="000000"/>
              </w:rPr>
            </w:pPr>
          </w:p>
          <w:p w14:paraId="00000242"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 ile çalışma ortamı arasındaki ulaşım süreci faaliyetleri</w:t>
            </w:r>
          </w:p>
          <w:p w14:paraId="00000243"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Ulaşım süreçlerinin güvenliğini sağlama</w:t>
            </w:r>
          </w:p>
          <w:p w14:paraId="00000244" w14:textId="77777777" w:rsidR="00FD1572" w:rsidRDefault="000540E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Ulaşımın uygunluk kriterleri ve uygunluğunun kontrolü</w:t>
            </w:r>
          </w:p>
        </w:tc>
      </w:tr>
      <w:tr w:rsidR="00FD1572" w14:paraId="12083EB4" w14:textId="77777777">
        <w:trPr>
          <w:trHeight w:val="548"/>
        </w:trPr>
        <w:tc>
          <w:tcPr>
            <w:tcW w:w="988" w:type="dxa"/>
            <w:vMerge/>
            <w:shd w:val="clear" w:color="auto" w:fill="FFFFFF"/>
            <w:vAlign w:val="center"/>
          </w:tcPr>
          <w:p w14:paraId="0000024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24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tcBorders>
              <w:bottom w:val="single" w:sz="4" w:space="0" w:color="000000"/>
            </w:tcBorders>
            <w:shd w:val="clear" w:color="auto" w:fill="FFFFFF"/>
            <w:vAlign w:val="center"/>
          </w:tcPr>
          <w:p w14:paraId="00000247"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C.2.2</w:t>
            </w:r>
          </w:p>
        </w:tc>
        <w:tc>
          <w:tcPr>
            <w:tcW w:w="6095" w:type="dxa"/>
            <w:tcBorders>
              <w:bottom w:val="single" w:sz="4" w:space="0" w:color="000000"/>
            </w:tcBorders>
            <w:shd w:val="clear" w:color="auto" w:fill="FFFFFF"/>
            <w:vAlign w:val="center"/>
          </w:tcPr>
          <w:p w14:paraId="00000248"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ortamından çalışma ortamına ulaşımın ücretinin ödenmesi (kendisi ya da işveren tarafından) hususunu işveren ile belirler.</w:t>
            </w:r>
          </w:p>
        </w:tc>
        <w:tc>
          <w:tcPr>
            <w:tcW w:w="4500" w:type="dxa"/>
            <w:vMerge/>
            <w:shd w:val="clear" w:color="auto" w:fill="FFFFFF"/>
          </w:tcPr>
          <w:p w14:paraId="0000024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615A3364" w14:textId="77777777">
        <w:trPr>
          <w:trHeight w:val="696"/>
        </w:trPr>
        <w:tc>
          <w:tcPr>
            <w:tcW w:w="988" w:type="dxa"/>
            <w:vMerge/>
            <w:shd w:val="clear" w:color="auto" w:fill="FFFFFF"/>
            <w:vAlign w:val="center"/>
          </w:tcPr>
          <w:p w14:paraId="0000024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4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24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C.2.3</w:t>
            </w:r>
          </w:p>
        </w:tc>
        <w:tc>
          <w:tcPr>
            <w:tcW w:w="6095" w:type="dxa"/>
            <w:tcBorders>
              <w:bottom w:val="single" w:sz="4" w:space="0" w:color="000000"/>
            </w:tcBorders>
            <w:shd w:val="clear" w:color="auto" w:fill="FFFFFF"/>
            <w:vAlign w:val="center"/>
          </w:tcPr>
          <w:p w14:paraId="0000024D"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ortamından çalışma ortamına ulaşım için kullanılacak araçların yolculuk ücretleri ile ilgili taşıt sahipleriyle görüşmeler yapar.</w:t>
            </w:r>
          </w:p>
        </w:tc>
        <w:tc>
          <w:tcPr>
            <w:tcW w:w="4500" w:type="dxa"/>
            <w:vMerge/>
            <w:shd w:val="clear" w:color="auto" w:fill="FFFFFF"/>
          </w:tcPr>
          <w:p w14:paraId="0000024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5C725F6A" w14:textId="77777777">
        <w:trPr>
          <w:trHeight w:val="510"/>
        </w:trPr>
        <w:tc>
          <w:tcPr>
            <w:tcW w:w="988" w:type="dxa"/>
            <w:vMerge/>
            <w:shd w:val="clear" w:color="auto" w:fill="FFFFFF"/>
            <w:vAlign w:val="center"/>
          </w:tcPr>
          <w:p w14:paraId="0000024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5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25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C.2.4</w:t>
            </w:r>
          </w:p>
        </w:tc>
        <w:tc>
          <w:tcPr>
            <w:tcW w:w="6095" w:type="dxa"/>
            <w:tcBorders>
              <w:bottom w:val="single" w:sz="4" w:space="0" w:color="000000"/>
            </w:tcBorders>
            <w:shd w:val="clear" w:color="auto" w:fill="FFFFFF"/>
            <w:vAlign w:val="center"/>
          </w:tcPr>
          <w:p w14:paraId="00000252"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 ile çalışma ortamı arasında yapılacak olan güvenli ulaşım için Karayolları Trafik Yönetmeliğine uygun taşıtın belirlenmesini sağlar.</w:t>
            </w:r>
          </w:p>
        </w:tc>
        <w:tc>
          <w:tcPr>
            <w:tcW w:w="4500" w:type="dxa"/>
            <w:vMerge/>
            <w:shd w:val="clear" w:color="auto" w:fill="FFFFFF"/>
          </w:tcPr>
          <w:p w14:paraId="0000025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2AC3486A" w14:textId="77777777">
        <w:trPr>
          <w:trHeight w:val="567"/>
        </w:trPr>
        <w:tc>
          <w:tcPr>
            <w:tcW w:w="988" w:type="dxa"/>
            <w:vMerge/>
            <w:shd w:val="clear" w:color="auto" w:fill="FFFFFF"/>
            <w:vAlign w:val="center"/>
          </w:tcPr>
          <w:p w14:paraId="0000025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5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256"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C.2.5</w:t>
            </w:r>
          </w:p>
        </w:tc>
        <w:tc>
          <w:tcPr>
            <w:tcW w:w="6095" w:type="dxa"/>
            <w:tcBorders>
              <w:bottom w:val="single" w:sz="4" w:space="0" w:color="000000"/>
            </w:tcBorders>
            <w:shd w:val="clear" w:color="auto" w:fill="FFFFFF"/>
            <w:vAlign w:val="center"/>
          </w:tcPr>
          <w:p w14:paraId="00000257"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Belirlenmiş olan taşıtlarla yapılacak ulaşımın uygunluk kontrolünü yapar.</w:t>
            </w:r>
          </w:p>
        </w:tc>
        <w:tc>
          <w:tcPr>
            <w:tcW w:w="4500" w:type="dxa"/>
            <w:vMerge/>
            <w:shd w:val="clear" w:color="auto" w:fill="FFFFFF"/>
          </w:tcPr>
          <w:p w14:paraId="0000025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20BDDB5C" w14:textId="77777777">
        <w:trPr>
          <w:trHeight w:val="564"/>
        </w:trPr>
        <w:tc>
          <w:tcPr>
            <w:tcW w:w="988" w:type="dxa"/>
            <w:vMerge/>
            <w:shd w:val="clear" w:color="auto" w:fill="FFFFFF"/>
            <w:vAlign w:val="center"/>
          </w:tcPr>
          <w:p w14:paraId="0000025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5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934" w:type="dxa"/>
            <w:tcBorders>
              <w:bottom w:val="single" w:sz="4" w:space="0" w:color="000000"/>
            </w:tcBorders>
            <w:shd w:val="clear" w:color="auto" w:fill="FFFFFF"/>
            <w:vAlign w:val="center"/>
          </w:tcPr>
          <w:p w14:paraId="0000025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C.2.6</w:t>
            </w:r>
          </w:p>
        </w:tc>
        <w:tc>
          <w:tcPr>
            <w:tcW w:w="6095" w:type="dxa"/>
            <w:tcBorders>
              <w:bottom w:val="single" w:sz="4" w:space="0" w:color="000000"/>
            </w:tcBorders>
            <w:shd w:val="clear" w:color="auto" w:fill="FFFFFF"/>
            <w:vAlign w:val="center"/>
          </w:tcPr>
          <w:p w14:paraId="0000025C"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Yaşam ortamından çalışma ortamına ulaşım ile ilgili güvenlik önlemleri bilgilerini tarım çalışanlarına (işçilerine) iletir.</w:t>
            </w:r>
          </w:p>
        </w:tc>
        <w:tc>
          <w:tcPr>
            <w:tcW w:w="4500" w:type="dxa"/>
            <w:vMerge/>
            <w:shd w:val="clear" w:color="auto" w:fill="FFFFFF"/>
          </w:tcPr>
          <w:p w14:paraId="0000025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bl>
    <w:p w14:paraId="0000025E" w14:textId="77777777" w:rsidR="00FD1572" w:rsidRDefault="00FD1572">
      <w:pPr>
        <w:spacing w:after="0" w:line="240" w:lineRule="auto"/>
      </w:pPr>
    </w:p>
    <w:p w14:paraId="0000025F" w14:textId="77777777" w:rsidR="00FD1572" w:rsidRDefault="000540EE">
      <w:pPr>
        <w:spacing w:after="0" w:line="240" w:lineRule="auto"/>
      </w:pPr>
      <w:r>
        <w:br w:type="page"/>
      </w:r>
    </w:p>
    <w:tbl>
      <w:tblPr>
        <w:tblStyle w:val="aff0"/>
        <w:tblW w:w="15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792"/>
        <w:gridCol w:w="142"/>
        <w:gridCol w:w="6095"/>
        <w:gridCol w:w="4500"/>
        <w:gridCol w:w="284"/>
        <w:gridCol w:w="15"/>
      </w:tblGrid>
      <w:tr w:rsidR="00FD1572" w14:paraId="2E950B86" w14:textId="77777777">
        <w:trPr>
          <w:trHeight w:val="510"/>
        </w:trPr>
        <w:tc>
          <w:tcPr>
            <w:tcW w:w="988" w:type="dxa"/>
            <w:shd w:val="clear" w:color="auto" w:fill="BDD6EE"/>
            <w:vAlign w:val="center"/>
          </w:tcPr>
          <w:p w14:paraId="00000260"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lastRenderedPageBreak/>
              <w:t>Görev</w:t>
            </w:r>
          </w:p>
        </w:tc>
        <w:tc>
          <w:tcPr>
            <w:tcW w:w="14154" w:type="dxa"/>
            <w:gridSpan w:val="7"/>
            <w:shd w:val="clear" w:color="auto" w:fill="auto"/>
            <w:vAlign w:val="center"/>
          </w:tcPr>
          <w:p w14:paraId="00000261" w14:textId="77777777" w:rsidR="00FD1572" w:rsidRDefault="000540EE">
            <w:pPr>
              <w:widowControl w:val="0"/>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b/>
                <w:color w:val="222222"/>
                <w:sz w:val="20"/>
                <w:szCs w:val="20"/>
              </w:rPr>
              <w:t xml:space="preserve">D.  Mevsimlik gezici tarım işlerinde çalışanların (işçilerin) yaşam ortamının planlanması sürecini yürütmek </w:t>
            </w:r>
          </w:p>
        </w:tc>
      </w:tr>
      <w:tr w:rsidR="00FD1572" w14:paraId="26E7E8E0" w14:textId="77777777" w:rsidTr="00787623">
        <w:trPr>
          <w:gridAfter w:val="1"/>
          <w:wAfter w:w="15" w:type="dxa"/>
          <w:trHeight w:val="510"/>
        </w:trPr>
        <w:tc>
          <w:tcPr>
            <w:tcW w:w="3314" w:type="dxa"/>
            <w:gridSpan w:val="2"/>
            <w:shd w:val="clear" w:color="auto" w:fill="BDD6EE"/>
            <w:vAlign w:val="center"/>
          </w:tcPr>
          <w:p w14:paraId="0000026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İşlemler</w:t>
            </w:r>
          </w:p>
        </w:tc>
        <w:tc>
          <w:tcPr>
            <w:tcW w:w="7029" w:type="dxa"/>
            <w:gridSpan w:val="3"/>
            <w:shd w:val="clear" w:color="auto" w:fill="BDD6EE"/>
            <w:vAlign w:val="center"/>
          </w:tcPr>
          <w:p w14:paraId="0000026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 xml:space="preserve">Başarım Ölçütleri </w:t>
            </w:r>
          </w:p>
        </w:tc>
        <w:tc>
          <w:tcPr>
            <w:tcW w:w="4784" w:type="dxa"/>
            <w:gridSpan w:val="2"/>
            <w:vMerge w:val="restart"/>
            <w:shd w:val="clear" w:color="auto" w:fill="BDD6EE"/>
            <w:vAlign w:val="center"/>
          </w:tcPr>
          <w:p w14:paraId="0000026F"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Mesleki Bilgi ve Uygulama Becerileri</w:t>
            </w:r>
          </w:p>
        </w:tc>
      </w:tr>
      <w:tr w:rsidR="00FD1572" w14:paraId="29DDA102" w14:textId="77777777" w:rsidTr="00787623">
        <w:trPr>
          <w:gridAfter w:val="1"/>
          <w:wAfter w:w="15" w:type="dxa"/>
          <w:trHeight w:val="510"/>
        </w:trPr>
        <w:tc>
          <w:tcPr>
            <w:tcW w:w="988" w:type="dxa"/>
            <w:shd w:val="clear" w:color="auto" w:fill="BDD6EE"/>
            <w:vAlign w:val="center"/>
          </w:tcPr>
          <w:p w14:paraId="00000271"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2326" w:type="dxa"/>
            <w:shd w:val="clear" w:color="auto" w:fill="BDD6EE"/>
            <w:vAlign w:val="center"/>
          </w:tcPr>
          <w:p w14:paraId="00000272"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792" w:type="dxa"/>
            <w:shd w:val="clear" w:color="auto" w:fill="BDD6EE"/>
            <w:vAlign w:val="center"/>
          </w:tcPr>
          <w:p w14:paraId="00000273"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Kod</w:t>
            </w:r>
          </w:p>
        </w:tc>
        <w:tc>
          <w:tcPr>
            <w:tcW w:w="6237" w:type="dxa"/>
            <w:gridSpan w:val="2"/>
            <w:shd w:val="clear" w:color="auto" w:fill="BDD6EE"/>
            <w:vAlign w:val="center"/>
          </w:tcPr>
          <w:p w14:paraId="0000027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Açıklama</w:t>
            </w:r>
          </w:p>
        </w:tc>
        <w:tc>
          <w:tcPr>
            <w:tcW w:w="4784" w:type="dxa"/>
            <w:gridSpan w:val="2"/>
            <w:vMerge/>
            <w:shd w:val="clear" w:color="auto" w:fill="BDD6EE"/>
            <w:vAlign w:val="center"/>
          </w:tcPr>
          <w:p w14:paraId="0000027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p>
        </w:tc>
      </w:tr>
      <w:tr w:rsidR="00FD1572" w14:paraId="36769614" w14:textId="77777777" w:rsidTr="00787623">
        <w:trPr>
          <w:gridAfter w:val="1"/>
          <w:wAfter w:w="15" w:type="dxa"/>
          <w:trHeight w:val="567"/>
        </w:trPr>
        <w:tc>
          <w:tcPr>
            <w:tcW w:w="988" w:type="dxa"/>
            <w:vMerge w:val="restart"/>
            <w:shd w:val="clear" w:color="auto" w:fill="FFFFFF"/>
            <w:vAlign w:val="center"/>
          </w:tcPr>
          <w:p w14:paraId="00000279"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D.1</w:t>
            </w:r>
          </w:p>
        </w:tc>
        <w:tc>
          <w:tcPr>
            <w:tcW w:w="2326" w:type="dxa"/>
            <w:vMerge w:val="restart"/>
            <w:shd w:val="clear" w:color="auto" w:fill="FFFFFF"/>
            <w:vAlign w:val="center"/>
          </w:tcPr>
          <w:p w14:paraId="0000027A" w14:textId="77777777" w:rsidR="00FD1572" w:rsidRDefault="000540EE">
            <w:pP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Yaşam ortamını belirlemek</w:t>
            </w:r>
          </w:p>
        </w:tc>
        <w:tc>
          <w:tcPr>
            <w:tcW w:w="792" w:type="dxa"/>
            <w:tcBorders>
              <w:bottom w:val="single" w:sz="4" w:space="0" w:color="000000"/>
            </w:tcBorders>
            <w:shd w:val="clear" w:color="auto" w:fill="FFFFFF"/>
            <w:vAlign w:val="center"/>
          </w:tcPr>
          <w:p w14:paraId="0000027B"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D.1.1</w:t>
            </w:r>
          </w:p>
        </w:tc>
        <w:tc>
          <w:tcPr>
            <w:tcW w:w="6237" w:type="dxa"/>
            <w:gridSpan w:val="2"/>
            <w:tcBorders>
              <w:bottom w:val="single" w:sz="4" w:space="0" w:color="000000"/>
            </w:tcBorders>
            <w:shd w:val="clear" w:color="auto" w:fill="FFFFFF"/>
            <w:vAlign w:val="center"/>
          </w:tcPr>
          <w:p w14:paraId="0000027C" w14:textId="77777777" w:rsidR="00FD1572" w:rsidRDefault="000540EE">
            <w:pPr>
              <w:spacing w:after="0" w:line="240" w:lineRule="auto"/>
              <w:jc w:val="both"/>
              <w:rPr>
                <w:rFonts w:ascii="Times New Roman" w:eastAsia="Times New Roman" w:hAnsi="Times New Roman" w:cs="Times New Roman"/>
                <w:color w:val="000000"/>
                <w:sz w:val="20"/>
                <w:szCs w:val="20"/>
              </w:rPr>
            </w:pPr>
            <w:bookmarkStart w:id="11" w:name="_heading=h.3rdcrjn" w:colFirst="0" w:colLast="0"/>
            <w:bookmarkEnd w:id="11"/>
            <w:r>
              <w:rPr>
                <w:rFonts w:ascii="Times New Roman" w:eastAsia="Times New Roman" w:hAnsi="Times New Roman" w:cs="Times New Roman"/>
                <w:color w:val="222222"/>
                <w:sz w:val="20"/>
                <w:szCs w:val="20"/>
              </w:rPr>
              <w:t>Ürüne, coğrafyaya göre ve işverenle yapılan görüşmeler doğrultusunda çalışanları (işçileri) ve ailelerinin konaklayacağı uygun yaşam ortamını (geçici çadır yerleşimi, müştemilat, kiralık konutlar ve benzeri) belirler.</w:t>
            </w:r>
          </w:p>
        </w:tc>
        <w:tc>
          <w:tcPr>
            <w:tcW w:w="4784" w:type="dxa"/>
            <w:gridSpan w:val="2"/>
            <w:vMerge w:val="restart"/>
            <w:shd w:val="clear" w:color="auto" w:fill="FFFFFF"/>
          </w:tcPr>
          <w:p w14:paraId="0000027F"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Mevsim ve coğrafi koşullara göre farklı yaşam ortamlarının (geçici çadır, müştemilat, kiralık konut) temel özellikleri</w:t>
            </w:r>
          </w:p>
          <w:p w14:paraId="00000280"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Doğal ve beşerî afetler</w:t>
            </w:r>
          </w:p>
          <w:p w14:paraId="00000281"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Doğal ve beşerî afetleri dikkate alarak yaşam ortamı belirleme prosedürleri ve uygulama süreçleri</w:t>
            </w:r>
          </w:p>
          <w:p w14:paraId="00000282"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Atık yönetimi prosedürleri ve uygulama süreçleri</w:t>
            </w:r>
          </w:p>
          <w:p w14:paraId="00000283"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Yaşam ortamı için su </w:t>
            </w:r>
            <w:r>
              <w:rPr>
                <w:rFonts w:ascii="Times New Roman" w:eastAsia="Times New Roman" w:hAnsi="Times New Roman" w:cs="Times New Roman"/>
                <w:sz w:val="20"/>
                <w:szCs w:val="20"/>
              </w:rPr>
              <w:t>temini</w:t>
            </w:r>
            <w:r>
              <w:rPr>
                <w:rFonts w:ascii="Times New Roman" w:eastAsia="Times New Roman" w:hAnsi="Times New Roman" w:cs="Times New Roman"/>
                <w:color w:val="000000"/>
                <w:sz w:val="20"/>
                <w:szCs w:val="20"/>
              </w:rPr>
              <w:t xml:space="preserve"> işlemleri</w:t>
            </w:r>
          </w:p>
          <w:p w14:paraId="00000284"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Zemin analizi</w:t>
            </w:r>
          </w:p>
          <w:p w14:paraId="00000285"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Zemin iyileştirme işlemlerinin uygulanması</w:t>
            </w:r>
          </w:p>
          <w:p w14:paraId="00000286"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 için uygun tuvalet ve banyo temini süreçleri</w:t>
            </w:r>
          </w:p>
          <w:p w14:paraId="00000287"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Yaşam ortamı için elektrik temin işlemleri </w:t>
            </w:r>
            <w:r>
              <w:rPr>
                <w:rFonts w:ascii="Times New Roman" w:eastAsia="Times New Roman" w:hAnsi="Times New Roman" w:cs="Times New Roman"/>
                <w:sz w:val="20"/>
                <w:szCs w:val="20"/>
              </w:rPr>
              <w:t xml:space="preserve">     </w:t>
            </w:r>
          </w:p>
          <w:p w14:paraId="00000288"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Kimlik bildirimi ile ilgili mevzuat bilgisi</w:t>
            </w:r>
          </w:p>
        </w:tc>
      </w:tr>
      <w:tr w:rsidR="00FD1572" w14:paraId="7E685A9F" w14:textId="77777777" w:rsidTr="00787623">
        <w:trPr>
          <w:gridAfter w:val="1"/>
          <w:wAfter w:w="15" w:type="dxa"/>
          <w:trHeight w:val="567"/>
        </w:trPr>
        <w:tc>
          <w:tcPr>
            <w:tcW w:w="988" w:type="dxa"/>
            <w:vMerge/>
            <w:shd w:val="clear" w:color="auto" w:fill="FFFFFF"/>
            <w:vAlign w:val="center"/>
          </w:tcPr>
          <w:p w14:paraId="0000028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8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tcBorders>
              <w:bottom w:val="single" w:sz="4" w:space="0" w:color="000000"/>
            </w:tcBorders>
            <w:shd w:val="clear" w:color="auto" w:fill="FFFFFF"/>
            <w:vAlign w:val="center"/>
          </w:tcPr>
          <w:p w14:paraId="0000028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D.1.2</w:t>
            </w:r>
          </w:p>
        </w:tc>
        <w:tc>
          <w:tcPr>
            <w:tcW w:w="6237" w:type="dxa"/>
            <w:gridSpan w:val="2"/>
            <w:tcBorders>
              <w:bottom w:val="single" w:sz="4" w:space="0" w:color="000000"/>
            </w:tcBorders>
            <w:shd w:val="clear" w:color="auto" w:fill="FFFFFF"/>
            <w:vAlign w:val="center"/>
          </w:tcPr>
          <w:p w14:paraId="0000028D"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Çalışanları (işçileri) ve ailelerinin yaşam ortamının konumunu ilgili kurum ve kuruluşlarla birlikte, doğal ve beşerî afetleri dikkate alarak belirler.</w:t>
            </w:r>
          </w:p>
        </w:tc>
        <w:tc>
          <w:tcPr>
            <w:tcW w:w="4784" w:type="dxa"/>
            <w:gridSpan w:val="2"/>
            <w:vMerge/>
            <w:shd w:val="clear" w:color="auto" w:fill="FFFFFF"/>
          </w:tcPr>
          <w:p w14:paraId="0000029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04699268" w14:textId="77777777" w:rsidTr="00787623">
        <w:trPr>
          <w:gridAfter w:val="1"/>
          <w:wAfter w:w="15" w:type="dxa"/>
          <w:trHeight w:val="567"/>
        </w:trPr>
        <w:tc>
          <w:tcPr>
            <w:tcW w:w="988" w:type="dxa"/>
            <w:vMerge/>
            <w:shd w:val="clear" w:color="auto" w:fill="FFFFFF"/>
            <w:vAlign w:val="center"/>
          </w:tcPr>
          <w:p w14:paraId="0000029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9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94"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D.1.3</w:t>
            </w:r>
          </w:p>
        </w:tc>
        <w:tc>
          <w:tcPr>
            <w:tcW w:w="6237" w:type="dxa"/>
            <w:gridSpan w:val="2"/>
            <w:shd w:val="clear" w:color="auto" w:fill="FFFFFF"/>
            <w:vAlign w:val="center"/>
          </w:tcPr>
          <w:p w14:paraId="00000295"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Gerektiğinde çalışanları (işçileri) için, karşılığının işverenden alınması ya da kendisi tarafından karşılanması hususunu işverenle belirlemek suretiyle yaşam ortamı olabilecek arazi, konut ve benzeri yerleri kiralar.</w:t>
            </w:r>
          </w:p>
        </w:tc>
        <w:tc>
          <w:tcPr>
            <w:tcW w:w="4784" w:type="dxa"/>
            <w:gridSpan w:val="2"/>
            <w:vMerge/>
            <w:shd w:val="clear" w:color="auto" w:fill="FFFFFF"/>
          </w:tcPr>
          <w:p w14:paraId="0000029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61225102" w14:textId="77777777" w:rsidTr="00787623">
        <w:trPr>
          <w:gridAfter w:val="1"/>
          <w:wAfter w:w="15" w:type="dxa"/>
          <w:trHeight w:val="567"/>
        </w:trPr>
        <w:tc>
          <w:tcPr>
            <w:tcW w:w="988" w:type="dxa"/>
            <w:vMerge/>
            <w:shd w:val="clear" w:color="auto" w:fill="FFFFFF"/>
            <w:vAlign w:val="center"/>
          </w:tcPr>
          <w:p w14:paraId="0000029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9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9C"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D.1.4</w:t>
            </w:r>
          </w:p>
        </w:tc>
        <w:tc>
          <w:tcPr>
            <w:tcW w:w="6237" w:type="dxa"/>
            <w:gridSpan w:val="2"/>
            <w:shd w:val="clear" w:color="auto" w:fill="FFFFFF"/>
            <w:vAlign w:val="center"/>
          </w:tcPr>
          <w:p w14:paraId="0000029D"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 xml:space="preserve">Yaşam ortamındaki çalışanların (işçilerin) kimlik bilgilerini güvenlik birimlerine bildirir. </w:t>
            </w:r>
          </w:p>
        </w:tc>
        <w:tc>
          <w:tcPr>
            <w:tcW w:w="4784" w:type="dxa"/>
            <w:gridSpan w:val="2"/>
            <w:vMerge/>
            <w:shd w:val="clear" w:color="auto" w:fill="FFFFFF"/>
          </w:tcPr>
          <w:p w14:paraId="000002A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7C8AA086" w14:textId="77777777" w:rsidTr="00787623">
        <w:trPr>
          <w:gridAfter w:val="1"/>
          <w:wAfter w:w="15" w:type="dxa"/>
          <w:trHeight w:val="567"/>
        </w:trPr>
        <w:tc>
          <w:tcPr>
            <w:tcW w:w="988" w:type="dxa"/>
            <w:vMerge w:val="restart"/>
            <w:shd w:val="clear" w:color="auto" w:fill="FFFFFF"/>
            <w:vAlign w:val="center"/>
          </w:tcPr>
          <w:p w14:paraId="000002A2"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w:t>
            </w:r>
          </w:p>
        </w:tc>
        <w:tc>
          <w:tcPr>
            <w:tcW w:w="2326" w:type="dxa"/>
            <w:vMerge w:val="restart"/>
            <w:shd w:val="clear" w:color="auto" w:fill="FFFFFF"/>
            <w:vAlign w:val="center"/>
          </w:tcPr>
          <w:p w14:paraId="000002A3"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Yaşam ortamı altyapı olanaklarını sağlamak</w:t>
            </w:r>
          </w:p>
          <w:p w14:paraId="000002A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A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D.2.1</w:t>
            </w:r>
          </w:p>
        </w:tc>
        <w:tc>
          <w:tcPr>
            <w:tcW w:w="6237" w:type="dxa"/>
            <w:gridSpan w:val="2"/>
            <w:shd w:val="clear" w:color="auto" w:fill="FFFFFF"/>
            <w:vAlign w:val="center"/>
          </w:tcPr>
          <w:p w14:paraId="000002A6"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ortamına sağlıklı, sürekli ve yeterli su temin etmek için ilgili kurumlar nezdinde girişimde bulunur. </w:t>
            </w:r>
          </w:p>
        </w:tc>
        <w:tc>
          <w:tcPr>
            <w:tcW w:w="4784" w:type="dxa"/>
            <w:gridSpan w:val="2"/>
            <w:vMerge/>
            <w:shd w:val="clear" w:color="auto" w:fill="FFFFFF"/>
          </w:tcPr>
          <w:p w14:paraId="000002A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6D3D3CF9" w14:textId="77777777" w:rsidTr="00787623">
        <w:trPr>
          <w:gridAfter w:val="1"/>
          <w:wAfter w:w="15" w:type="dxa"/>
          <w:trHeight w:val="567"/>
        </w:trPr>
        <w:tc>
          <w:tcPr>
            <w:tcW w:w="988" w:type="dxa"/>
            <w:vMerge/>
            <w:shd w:val="clear" w:color="auto" w:fill="FFFFFF"/>
            <w:vAlign w:val="center"/>
          </w:tcPr>
          <w:p w14:paraId="000002A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A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shd w:val="clear" w:color="auto" w:fill="FFFFFF"/>
            <w:vAlign w:val="center"/>
          </w:tcPr>
          <w:p w14:paraId="000002A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D.2.2</w:t>
            </w:r>
          </w:p>
        </w:tc>
        <w:tc>
          <w:tcPr>
            <w:tcW w:w="6237" w:type="dxa"/>
            <w:gridSpan w:val="2"/>
            <w:shd w:val="clear" w:color="auto" w:fill="FFFFFF"/>
            <w:vAlign w:val="center"/>
          </w:tcPr>
          <w:p w14:paraId="000002AE"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ortamındaki atık suyun uzaklaştırılması için ilgili kurumlar nezdinde girişimde bulunur. </w:t>
            </w:r>
          </w:p>
        </w:tc>
        <w:tc>
          <w:tcPr>
            <w:tcW w:w="4784" w:type="dxa"/>
            <w:gridSpan w:val="2"/>
            <w:vMerge/>
            <w:shd w:val="clear" w:color="auto" w:fill="FFFFFF"/>
          </w:tcPr>
          <w:p w14:paraId="000002B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615905E1" w14:textId="77777777" w:rsidTr="00787623">
        <w:trPr>
          <w:gridAfter w:val="1"/>
          <w:wAfter w:w="15" w:type="dxa"/>
          <w:trHeight w:val="567"/>
        </w:trPr>
        <w:tc>
          <w:tcPr>
            <w:tcW w:w="988" w:type="dxa"/>
            <w:vMerge/>
            <w:shd w:val="clear" w:color="auto" w:fill="FFFFFF"/>
            <w:vAlign w:val="center"/>
          </w:tcPr>
          <w:p w14:paraId="000002B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B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shd w:val="clear" w:color="auto" w:fill="FFFFFF"/>
            <w:vAlign w:val="center"/>
          </w:tcPr>
          <w:p w14:paraId="000002B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D.2.3</w:t>
            </w:r>
          </w:p>
        </w:tc>
        <w:tc>
          <w:tcPr>
            <w:tcW w:w="6237" w:type="dxa"/>
            <w:gridSpan w:val="2"/>
            <w:shd w:val="clear" w:color="auto" w:fill="FFFFFF"/>
            <w:vAlign w:val="center"/>
          </w:tcPr>
          <w:p w14:paraId="000002B6" w14:textId="77777777" w:rsidR="00FD1572" w:rsidRDefault="000540EE">
            <w:pPr>
              <w:spacing w:after="0"/>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Yaşam ortamındaki evsel atıkların depolanması ve düzenli olarak toplanması için mahalle/köyün bağlı olduğu yerel yönetime başvuru yapar.</w:t>
            </w:r>
          </w:p>
        </w:tc>
        <w:tc>
          <w:tcPr>
            <w:tcW w:w="4784" w:type="dxa"/>
            <w:gridSpan w:val="2"/>
            <w:vMerge/>
            <w:shd w:val="clear" w:color="auto" w:fill="FFFFFF"/>
          </w:tcPr>
          <w:p w14:paraId="000002B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2F437875" w14:textId="77777777" w:rsidTr="00787623">
        <w:trPr>
          <w:gridAfter w:val="1"/>
          <w:wAfter w:w="15" w:type="dxa"/>
          <w:trHeight w:val="567"/>
        </w:trPr>
        <w:tc>
          <w:tcPr>
            <w:tcW w:w="988" w:type="dxa"/>
            <w:vMerge/>
            <w:shd w:val="clear" w:color="auto" w:fill="FFFFFF"/>
            <w:vAlign w:val="center"/>
          </w:tcPr>
          <w:p w14:paraId="000002B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B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B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D.2.4</w:t>
            </w:r>
          </w:p>
        </w:tc>
        <w:tc>
          <w:tcPr>
            <w:tcW w:w="6237" w:type="dxa"/>
            <w:gridSpan w:val="2"/>
            <w:shd w:val="clear" w:color="auto" w:fill="FFFFFF"/>
            <w:vAlign w:val="center"/>
          </w:tcPr>
          <w:p w14:paraId="000002BE"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Geçici çadır yerleşiminde zemin iyileştirmesi yapılması için ilgili kurumlara başvuru yapar.</w:t>
            </w:r>
          </w:p>
        </w:tc>
        <w:tc>
          <w:tcPr>
            <w:tcW w:w="4784" w:type="dxa"/>
            <w:gridSpan w:val="2"/>
            <w:vMerge/>
            <w:shd w:val="clear" w:color="auto" w:fill="FFFFFF"/>
          </w:tcPr>
          <w:p w14:paraId="000002C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4A70F3AD" w14:textId="77777777" w:rsidTr="00787623">
        <w:trPr>
          <w:gridAfter w:val="1"/>
          <w:wAfter w:w="15" w:type="dxa"/>
          <w:trHeight w:val="567"/>
        </w:trPr>
        <w:tc>
          <w:tcPr>
            <w:tcW w:w="988" w:type="dxa"/>
            <w:vMerge/>
            <w:shd w:val="clear" w:color="auto" w:fill="FFFFFF"/>
            <w:vAlign w:val="center"/>
          </w:tcPr>
          <w:p w14:paraId="000002C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C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shd w:val="clear" w:color="auto" w:fill="FFFFFF"/>
            <w:vAlign w:val="center"/>
          </w:tcPr>
          <w:p w14:paraId="000002C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D.2.5</w:t>
            </w:r>
          </w:p>
        </w:tc>
        <w:tc>
          <w:tcPr>
            <w:tcW w:w="6237" w:type="dxa"/>
            <w:gridSpan w:val="2"/>
            <w:shd w:val="clear" w:color="auto" w:fill="FFFFFF"/>
            <w:vAlign w:val="center"/>
          </w:tcPr>
          <w:p w14:paraId="000002C6"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Yaşam ortamındaki tuvalet, banyo gibi imkanların insana yakışır koşullara uygun yapılmasını sağlar.</w:t>
            </w:r>
          </w:p>
        </w:tc>
        <w:tc>
          <w:tcPr>
            <w:tcW w:w="4784" w:type="dxa"/>
            <w:gridSpan w:val="2"/>
            <w:vMerge/>
            <w:shd w:val="clear" w:color="auto" w:fill="FFFFFF"/>
          </w:tcPr>
          <w:p w14:paraId="000002C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6A40FF26" w14:textId="77777777" w:rsidTr="00787623">
        <w:trPr>
          <w:gridAfter w:val="1"/>
          <w:wAfter w:w="15" w:type="dxa"/>
          <w:trHeight w:val="567"/>
        </w:trPr>
        <w:tc>
          <w:tcPr>
            <w:tcW w:w="988" w:type="dxa"/>
            <w:vMerge/>
            <w:shd w:val="clear" w:color="auto" w:fill="FFFFFF"/>
            <w:vAlign w:val="center"/>
          </w:tcPr>
          <w:p w14:paraId="000002C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C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C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D.2.6</w:t>
            </w:r>
          </w:p>
        </w:tc>
        <w:tc>
          <w:tcPr>
            <w:tcW w:w="6237" w:type="dxa"/>
            <w:gridSpan w:val="2"/>
            <w:shd w:val="clear" w:color="auto" w:fill="FFFFFF"/>
            <w:vAlign w:val="center"/>
          </w:tcPr>
          <w:p w14:paraId="000002CE"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Varsa toplu tuvalet ve banyoların temizlik ve bakımlarının yapılmasını sağlar.</w:t>
            </w:r>
          </w:p>
        </w:tc>
        <w:tc>
          <w:tcPr>
            <w:tcW w:w="4784" w:type="dxa"/>
            <w:gridSpan w:val="2"/>
            <w:vMerge/>
            <w:shd w:val="clear" w:color="auto" w:fill="FFFFFF"/>
          </w:tcPr>
          <w:p w14:paraId="000002D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5A8943B2" w14:textId="77777777" w:rsidTr="00787623">
        <w:trPr>
          <w:gridAfter w:val="1"/>
          <w:wAfter w:w="15" w:type="dxa"/>
          <w:trHeight w:val="567"/>
        </w:trPr>
        <w:tc>
          <w:tcPr>
            <w:tcW w:w="988" w:type="dxa"/>
            <w:vMerge/>
            <w:shd w:val="clear" w:color="auto" w:fill="FFFFFF"/>
            <w:vAlign w:val="center"/>
          </w:tcPr>
          <w:p w14:paraId="000002D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2326" w:type="dxa"/>
            <w:vMerge/>
            <w:shd w:val="clear" w:color="auto" w:fill="FFFFFF"/>
            <w:vAlign w:val="center"/>
          </w:tcPr>
          <w:p w14:paraId="000002D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c>
          <w:tcPr>
            <w:tcW w:w="792" w:type="dxa"/>
            <w:shd w:val="clear" w:color="auto" w:fill="FFFFFF"/>
            <w:vAlign w:val="center"/>
          </w:tcPr>
          <w:p w14:paraId="000002D5"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D.2.7</w:t>
            </w:r>
          </w:p>
        </w:tc>
        <w:tc>
          <w:tcPr>
            <w:tcW w:w="6237" w:type="dxa"/>
            <w:gridSpan w:val="2"/>
            <w:shd w:val="clear" w:color="auto" w:fill="FFFFFF"/>
            <w:vAlign w:val="center"/>
          </w:tcPr>
          <w:p w14:paraId="000002D6" w14:textId="77777777" w:rsidR="00FD1572" w:rsidRDefault="000540EE">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22222"/>
                <w:sz w:val="20"/>
                <w:szCs w:val="20"/>
              </w:rPr>
              <w:t>Yaşam ortamına sürekli elektrik temin edilmesi için başvuru yapar.</w:t>
            </w:r>
          </w:p>
        </w:tc>
        <w:tc>
          <w:tcPr>
            <w:tcW w:w="4784" w:type="dxa"/>
            <w:gridSpan w:val="2"/>
            <w:vMerge/>
            <w:shd w:val="clear" w:color="auto" w:fill="FFFFFF"/>
          </w:tcPr>
          <w:p w14:paraId="000002D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5EF6FD45" w14:textId="77777777" w:rsidTr="00787623">
        <w:trPr>
          <w:gridAfter w:val="1"/>
          <w:wAfter w:w="15" w:type="dxa"/>
          <w:trHeight w:val="567"/>
        </w:trPr>
        <w:tc>
          <w:tcPr>
            <w:tcW w:w="988" w:type="dxa"/>
            <w:vMerge/>
            <w:shd w:val="clear" w:color="auto" w:fill="FFFFFF"/>
            <w:vAlign w:val="center"/>
          </w:tcPr>
          <w:p w14:paraId="000002D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2D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792" w:type="dxa"/>
            <w:shd w:val="clear" w:color="auto" w:fill="FFFFFF"/>
            <w:vAlign w:val="center"/>
          </w:tcPr>
          <w:p w14:paraId="000002DD" w14:textId="77777777" w:rsidR="00FD1572" w:rsidRDefault="000540EE">
            <w:pPr>
              <w:spacing w:after="0"/>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D.2.8</w:t>
            </w:r>
          </w:p>
        </w:tc>
        <w:tc>
          <w:tcPr>
            <w:tcW w:w="6237" w:type="dxa"/>
            <w:gridSpan w:val="2"/>
            <w:shd w:val="clear" w:color="auto" w:fill="FFFFFF"/>
            <w:vAlign w:val="center"/>
          </w:tcPr>
          <w:p w14:paraId="000002DE" w14:textId="77777777" w:rsidR="00FD1572" w:rsidRDefault="000540EE">
            <w:pPr>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sz w:val="20"/>
                <w:szCs w:val="20"/>
              </w:rPr>
              <w:t>Gerekli durumlarda, yaşam ortamındaki altyapı tesislerinin bakım ve onarımı için ilgili kurumlara başvurular yapar.</w:t>
            </w:r>
          </w:p>
        </w:tc>
        <w:tc>
          <w:tcPr>
            <w:tcW w:w="4784" w:type="dxa"/>
            <w:gridSpan w:val="2"/>
            <w:vMerge/>
            <w:shd w:val="clear" w:color="auto" w:fill="FFFFFF"/>
          </w:tcPr>
          <w:p w14:paraId="000002E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222222"/>
                <w:sz w:val="20"/>
                <w:szCs w:val="20"/>
              </w:rPr>
            </w:pPr>
          </w:p>
        </w:tc>
      </w:tr>
      <w:tr w:rsidR="00FD1572" w14:paraId="445F38B3" w14:textId="77777777">
        <w:trPr>
          <w:gridAfter w:val="2"/>
          <w:wAfter w:w="299" w:type="dxa"/>
          <w:trHeight w:val="510"/>
        </w:trPr>
        <w:tc>
          <w:tcPr>
            <w:tcW w:w="988" w:type="dxa"/>
            <w:shd w:val="clear" w:color="auto" w:fill="BDD6EE"/>
            <w:vAlign w:val="center"/>
          </w:tcPr>
          <w:p w14:paraId="000002E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Görev</w:t>
            </w:r>
          </w:p>
        </w:tc>
        <w:tc>
          <w:tcPr>
            <w:tcW w:w="13855" w:type="dxa"/>
            <w:gridSpan w:val="5"/>
            <w:shd w:val="clear" w:color="auto" w:fill="auto"/>
            <w:vAlign w:val="center"/>
          </w:tcPr>
          <w:p w14:paraId="000002E4" w14:textId="77777777" w:rsidR="00FD1572" w:rsidRDefault="000540EE">
            <w:pPr>
              <w:widowControl w:val="0"/>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b/>
                <w:sz w:val="20"/>
                <w:szCs w:val="20"/>
              </w:rPr>
              <w:t xml:space="preserve">D.  Mevsimlik gezici tarım işlerinde çalışanların (işçilerin) yaşam ortamının planlanması sürecini yürütmek </w:t>
            </w:r>
          </w:p>
        </w:tc>
      </w:tr>
      <w:tr w:rsidR="00FD1572" w14:paraId="140F15CE" w14:textId="77777777">
        <w:trPr>
          <w:gridAfter w:val="2"/>
          <w:wAfter w:w="299" w:type="dxa"/>
          <w:trHeight w:val="510"/>
        </w:trPr>
        <w:tc>
          <w:tcPr>
            <w:tcW w:w="3314" w:type="dxa"/>
            <w:gridSpan w:val="2"/>
            <w:shd w:val="clear" w:color="auto" w:fill="BDD6EE"/>
            <w:vAlign w:val="center"/>
          </w:tcPr>
          <w:p w14:paraId="000002EA"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İşlemler</w:t>
            </w:r>
          </w:p>
        </w:tc>
        <w:tc>
          <w:tcPr>
            <w:tcW w:w="7029" w:type="dxa"/>
            <w:gridSpan w:val="3"/>
            <w:shd w:val="clear" w:color="auto" w:fill="BDD6EE"/>
            <w:vAlign w:val="center"/>
          </w:tcPr>
          <w:p w14:paraId="000002EC"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Başarım Ölçütleri </w:t>
            </w:r>
          </w:p>
        </w:tc>
        <w:tc>
          <w:tcPr>
            <w:tcW w:w="4500" w:type="dxa"/>
            <w:vMerge w:val="restart"/>
            <w:shd w:val="clear" w:color="auto" w:fill="BDD6EE"/>
            <w:vAlign w:val="center"/>
          </w:tcPr>
          <w:p w14:paraId="000002EF"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Mesleki Bilgi ve Uygulama Becerileri</w:t>
            </w:r>
          </w:p>
        </w:tc>
      </w:tr>
      <w:tr w:rsidR="00FD1572" w14:paraId="21C42D18" w14:textId="77777777">
        <w:trPr>
          <w:gridAfter w:val="2"/>
          <w:wAfter w:w="299" w:type="dxa"/>
          <w:trHeight w:val="510"/>
        </w:trPr>
        <w:tc>
          <w:tcPr>
            <w:tcW w:w="988" w:type="dxa"/>
            <w:shd w:val="clear" w:color="auto" w:fill="BDD6EE"/>
            <w:vAlign w:val="center"/>
          </w:tcPr>
          <w:p w14:paraId="000002F1"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2326" w:type="dxa"/>
            <w:shd w:val="clear" w:color="auto" w:fill="BDD6EE"/>
            <w:vAlign w:val="center"/>
          </w:tcPr>
          <w:p w14:paraId="000002F2"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934" w:type="dxa"/>
            <w:gridSpan w:val="2"/>
            <w:shd w:val="clear" w:color="auto" w:fill="BDD6EE"/>
            <w:vAlign w:val="center"/>
          </w:tcPr>
          <w:p w14:paraId="000002F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6095" w:type="dxa"/>
            <w:shd w:val="clear" w:color="auto" w:fill="BDD6EE"/>
            <w:vAlign w:val="center"/>
          </w:tcPr>
          <w:p w14:paraId="000002F5"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4500" w:type="dxa"/>
            <w:vMerge/>
            <w:shd w:val="clear" w:color="auto" w:fill="BDD6EE"/>
            <w:vAlign w:val="center"/>
          </w:tcPr>
          <w:p w14:paraId="000002F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FD1572" w14:paraId="7E02C077" w14:textId="77777777">
        <w:trPr>
          <w:gridAfter w:val="2"/>
          <w:wAfter w:w="299" w:type="dxa"/>
          <w:trHeight w:val="1126"/>
        </w:trPr>
        <w:tc>
          <w:tcPr>
            <w:tcW w:w="988" w:type="dxa"/>
            <w:vMerge w:val="restart"/>
            <w:shd w:val="clear" w:color="auto" w:fill="FFFFFF"/>
            <w:vAlign w:val="center"/>
          </w:tcPr>
          <w:p w14:paraId="000002F8"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w:t>
            </w:r>
          </w:p>
        </w:tc>
        <w:tc>
          <w:tcPr>
            <w:tcW w:w="2326" w:type="dxa"/>
            <w:vMerge w:val="restart"/>
            <w:shd w:val="clear" w:color="auto" w:fill="FFFFFF"/>
            <w:vAlign w:val="center"/>
          </w:tcPr>
          <w:p w14:paraId="000002F9" w14:textId="77777777" w:rsidR="00FD1572" w:rsidRDefault="000540E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Yaşam ortamındaki ailelerin ve çocuklarının eğitim ve sağlık hizmetlerine erişimleri ile ilgili faaliyetleri yürütmek </w:t>
            </w:r>
          </w:p>
        </w:tc>
        <w:tc>
          <w:tcPr>
            <w:tcW w:w="934" w:type="dxa"/>
            <w:gridSpan w:val="2"/>
            <w:tcBorders>
              <w:bottom w:val="single" w:sz="4" w:space="0" w:color="000000"/>
            </w:tcBorders>
            <w:shd w:val="clear" w:color="auto" w:fill="FFFFFF"/>
            <w:vAlign w:val="center"/>
          </w:tcPr>
          <w:p w14:paraId="000002FA"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D.3.1</w:t>
            </w:r>
          </w:p>
        </w:tc>
        <w:tc>
          <w:tcPr>
            <w:tcW w:w="6095" w:type="dxa"/>
            <w:tcBorders>
              <w:bottom w:val="single" w:sz="4" w:space="0" w:color="000000"/>
            </w:tcBorders>
            <w:shd w:val="clear" w:color="auto" w:fill="FFFFFF"/>
            <w:vAlign w:val="center"/>
          </w:tcPr>
          <w:p w14:paraId="000002FC"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Mevsimlik gezici tarım işlerinde çalışan (işçi) ailelerin,</w:t>
            </w:r>
            <w:r>
              <w:t xml:space="preserve"> </w:t>
            </w:r>
            <w:r>
              <w:rPr>
                <w:rFonts w:ascii="Times New Roman" w:eastAsia="Times New Roman" w:hAnsi="Times New Roman" w:cs="Times New Roman"/>
                <w:sz w:val="20"/>
                <w:szCs w:val="20"/>
              </w:rPr>
              <w:t>özel eğitim ihtiyacı olan, okul öncesi ve zorunlu eğitim çağındaki çocuklarının eğitime erişimi için adrese dayalı kayıt sistemine göre öğrenci kabul eden en uygun okula ya da ilçe milli eğitim müdürlüğüne bilgilendirme yapar.</w:t>
            </w:r>
          </w:p>
        </w:tc>
        <w:tc>
          <w:tcPr>
            <w:tcW w:w="4500" w:type="dxa"/>
            <w:vMerge w:val="restart"/>
            <w:shd w:val="clear" w:color="auto" w:fill="FFFFFF"/>
          </w:tcPr>
          <w:p w14:paraId="000002FD"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Yaşam ortamında özel gereksinimi olan, okul öncesi ve zorunlu eğitim çağındaki çocuklarının eğitime erişimini sağlamak üzere yapılacak işlemler</w:t>
            </w:r>
          </w:p>
          <w:p w14:paraId="000002FE"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ortamındaki farklı yaş gruplarından bireylerin genel sağlık hizmetlerine erişim prosedürleri ve uygulama süreçleri</w:t>
            </w:r>
          </w:p>
          <w:p w14:paraId="000002FF"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ortamındaki tehlike ve riskler</w:t>
            </w:r>
          </w:p>
          <w:p w14:paraId="00000300"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ortamındaki tehlike ve riskleri belirleme ve önlemeye yönelik prosedürler ve uygulama süreçleri</w:t>
            </w:r>
          </w:p>
          <w:p w14:paraId="00000301"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highlight w:val="white"/>
              </w:rPr>
              <w:t>Yaşam ortamındaki gece güvenliğinin sağlanması</w:t>
            </w:r>
            <w:r>
              <w:rPr>
                <w:rFonts w:ascii="Times New Roman" w:eastAsia="Times New Roman" w:hAnsi="Times New Roman" w:cs="Times New Roman"/>
                <w:sz w:val="20"/>
                <w:szCs w:val="20"/>
              </w:rPr>
              <w:t>na yönelik işlemler</w:t>
            </w:r>
          </w:p>
          <w:p w14:paraId="00000302"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Ana veya tali yol kenarına kurulan yaşam ortamlarında trafik güvenliğinin sağlanmasına yönelik işlemler</w:t>
            </w:r>
          </w:p>
          <w:p w14:paraId="00000303"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ortamındaki haşere ve kemirgenlerle mücadele işlemleri</w:t>
            </w:r>
            <w:r>
              <w:t xml:space="preserve"> </w:t>
            </w:r>
          </w:p>
          <w:p w14:paraId="00000304" w14:textId="77777777" w:rsidR="00FD1572" w:rsidRDefault="000540E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Yaşam ortamında güvenliğin sağlanmasına yönelik iletişimde bulunulacak kurum ve kuruluşlar</w:t>
            </w:r>
          </w:p>
        </w:tc>
      </w:tr>
      <w:tr w:rsidR="00FD1572" w14:paraId="4A9E91C3" w14:textId="77777777">
        <w:trPr>
          <w:gridAfter w:val="2"/>
          <w:wAfter w:w="299" w:type="dxa"/>
          <w:trHeight w:val="548"/>
        </w:trPr>
        <w:tc>
          <w:tcPr>
            <w:tcW w:w="988" w:type="dxa"/>
            <w:vMerge/>
            <w:shd w:val="clear" w:color="auto" w:fill="FFFFFF"/>
            <w:vAlign w:val="center"/>
          </w:tcPr>
          <w:p w14:paraId="0000030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30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gridSpan w:val="2"/>
            <w:tcBorders>
              <w:bottom w:val="single" w:sz="4" w:space="0" w:color="000000"/>
            </w:tcBorders>
            <w:shd w:val="clear" w:color="auto" w:fill="FFFFFF"/>
            <w:vAlign w:val="center"/>
          </w:tcPr>
          <w:p w14:paraId="00000308"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D.3.2</w:t>
            </w:r>
          </w:p>
        </w:tc>
        <w:tc>
          <w:tcPr>
            <w:tcW w:w="6095" w:type="dxa"/>
            <w:tcBorders>
              <w:bottom w:val="single" w:sz="4" w:space="0" w:color="000000"/>
            </w:tcBorders>
            <w:shd w:val="clear" w:color="auto" w:fill="FFFFFF"/>
            <w:vAlign w:val="center"/>
          </w:tcPr>
          <w:p w14:paraId="0000030A"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ortamında bulunan çocukların, engellilerin ve yaşlıların hizmet alabilmeleri için sosyal hizmet merkezlerine bilgi verir.</w:t>
            </w:r>
          </w:p>
        </w:tc>
        <w:tc>
          <w:tcPr>
            <w:tcW w:w="4500" w:type="dxa"/>
            <w:vMerge/>
            <w:shd w:val="clear" w:color="auto" w:fill="FFFFFF"/>
          </w:tcPr>
          <w:p w14:paraId="0000030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04ABB7C" w14:textId="77777777">
        <w:trPr>
          <w:gridAfter w:val="2"/>
          <w:wAfter w:w="299" w:type="dxa"/>
          <w:trHeight w:val="505"/>
        </w:trPr>
        <w:tc>
          <w:tcPr>
            <w:tcW w:w="988" w:type="dxa"/>
            <w:vMerge/>
            <w:shd w:val="clear" w:color="auto" w:fill="FFFFFF"/>
            <w:vAlign w:val="center"/>
          </w:tcPr>
          <w:p w14:paraId="0000030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0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0F"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D.3.3</w:t>
            </w:r>
          </w:p>
        </w:tc>
        <w:tc>
          <w:tcPr>
            <w:tcW w:w="6095" w:type="dxa"/>
            <w:shd w:val="clear" w:color="auto" w:fill="FFFFFF"/>
            <w:vAlign w:val="center"/>
          </w:tcPr>
          <w:p w14:paraId="00000311"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ortamında bulunan aile bireylerinin düzenli sağlık kontrollerinin yapılmasını sağlar.</w:t>
            </w:r>
          </w:p>
        </w:tc>
        <w:tc>
          <w:tcPr>
            <w:tcW w:w="4500" w:type="dxa"/>
            <w:vMerge/>
            <w:shd w:val="clear" w:color="auto" w:fill="FFFFFF"/>
          </w:tcPr>
          <w:p w14:paraId="0000031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0E074F21" w14:textId="77777777">
        <w:trPr>
          <w:gridAfter w:val="2"/>
          <w:wAfter w:w="299" w:type="dxa"/>
          <w:trHeight w:val="571"/>
        </w:trPr>
        <w:tc>
          <w:tcPr>
            <w:tcW w:w="988" w:type="dxa"/>
            <w:vMerge/>
            <w:shd w:val="clear" w:color="auto" w:fill="FFFFFF"/>
            <w:vAlign w:val="center"/>
          </w:tcPr>
          <w:p w14:paraId="0000031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1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16"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D.3.4</w:t>
            </w:r>
          </w:p>
        </w:tc>
        <w:tc>
          <w:tcPr>
            <w:tcW w:w="6095" w:type="dxa"/>
            <w:shd w:val="clear" w:color="auto" w:fill="FFFFFF"/>
            <w:vAlign w:val="center"/>
          </w:tcPr>
          <w:p w14:paraId="00000318"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ortamında bulunan çocuklar için koruyucu aşılama hizmetlerinin verilmesini sağlar.</w:t>
            </w:r>
          </w:p>
        </w:tc>
        <w:tc>
          <w:tcPr>
            <w:tcW w:w="4500" w:type="dxa"/>
            <w:vMerge/>
            <w:shd w:val="clear" w:color="auto" w:fill="FFFFFF"/>
          </w:tcPr>
          <w:p w14:paraId="0000031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973589D" w14:textId="77777777">
        <w:trPr>
          <w:gridAfter w:val="2"/>
          <w:wAfter w:w="299" w:type="dxa"/>
          <w:trHeight w:val="689"/>
        </w:trPr>
        <w:tc>
          <w:tcPr>
            <w:tcW w:w="988" w:type="dxa"/>
            <w:vMerge/>
            <w:shd w:val="clear" w:color="auto" w:fill="FFFFFF"/>
            <w:vAlign w:val="center"/>
          </w:tcPr>
          <w:p w14:paraId="0000031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1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1D"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D.3.5</w:t>
            </w:r>
          </w:p>
        </w:tc>
        <w:tc>
          <w:tcPr>
            <w:tcW w:w="6095" w:type="dxa"/>
            <w:shd w:val="clear" w:color="auto" w:fill="FFFFFF"/>
            <w:vAlign w:val="center"/>
          </w:tcPr>
          <w:p w14:paraId="0000031F"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Yaşam ortamında bulunan hamileler ve yeni doğan bebekler için gerekli bildirimleri yapar. </w:t>
            </w:r>
          </w:p>
        </w:tc>
        <w:tc>
          <w:tcPr>
            <w:tcW w:w="4500" w:type="dxa"/>
            <w:vMerge/>
            <w:shd w:val="clear" w:color="auto" w:fill="FFFFFF"/>
          </w:tcPr>
          <w:p w14:paraId="0000032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691B5EA4" w14:textId="77777777">
        <w:trPr>
          <w:gridAfter w:val="2"/>
          <w:wAfter w:w="299" w:type="dxa"/>
          <w:trHeight w:val="962"/>
        </w:trPr>
        <w:tc>
          <w:tcPr>
            <w:tcW w:w="988" w:type="dxa"/>
            <w:vMerge w:val="restart"/>
            <w:shd w:val="clear" w:color="auto" w:fill="FFFFFF"/>
            <w:vAlign w:val="center"/>
          </w:tcPr>
          <w:p w14:paraId="00000322"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w:t>
            </w:r>
          </w:p>
        </w:tc>
        <w:tc>
          <w:tcPr>
            <w:tcW w:w="2326" w:type="dxa"/>
            <w:vMerge w:val="restart"/>
            <w:shd w:val="clear" w:color="auto" w:fill="FFFFFF"/>
            <w:vAlign w:val="center"/>
          </w:tcPr>
          <w:p w14:paraId="00000323"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sz w:val="20"/>
                <w:szCs w:val="20"/>
                <w:shd w:val="clear" w:color="auto" w:fill="6FA8DC"/>
              </w:rPr>
            </w:pPr>
            <w:r>
              <w:rPr>
                <w:rFonts w:ascii="Times New Roman" w:eastAsia="Times New Roman" w:hAnsi="Times New Roman" w:cs="Times New Roman"/>
                <w:sz w:val="20"/>
                <w:szCs w:val="20"/>
              </w:rPr>
              <w:t xml:space="preserve">Yaşam ortamının çevre sağlığı ve güvenliği ile ilgili faaliyetleri yürütmek </w:t>
            </w:r>
          </w:p>
        </w:tc>
        <w:tc>
          <w:tcPr>
            <w:tcW w:w="934" w:type="dxa"/>
            <w:gridSpan w:val="2"/>
            <w:shd w:val="clear" w:color="auto" w:fill="FFFFFF"/>
            <w:vAlign w:val="center"/>
          </w:tcPr>
          <w:p w14:paraId="00000324"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D.4.1</w:t>
            </w:r>
          </w:p>
        </w:tc>
        <w:tc>
          <w:tcPr>
            <w:tcW w:w="6095" w:type="dxa"/>
            <w:shd w:val="clear" w:color="auto" w:fill="FFFFFF"/>
            <w:vAlign w:val="center"/>
          </w:tcPr>
          <w:p w14:paraId="00000326"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Olası bir yangın durumunda riski azaltmak amacıyla, yaşam ortamındaki çadırların arasına belirli bir mesafe konularak yaşam ortamında uygun yerlerde ve yeterli sayıda yangın tüpü bulundurulmasını sağlar. </w:t>
            </w:r>
          </w:p>
        </w:tc>
        <w:tc>
          <w:tcPr>
            <w:tcW w:w="4500" w:type="dxa"/>
            <w:vMerge/>
            <w:shd w:val="clear" w:color="auto" w:fill="FFFFFF"/>
          </w:tcPr>
          <w:p w14:paraId="0000032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5A0AB116" w14:textId="77777777">
        <w:trPr>
          <w:gridAfter w:val="2"/>
          <w:wAfter w:w="299" w:type="dxa"/>
          <w:trHeight w:val="689"/>
        </w:trPr>
        <w:tc>
          <w:tcPr>
            <w:tcW w:w="988" w:type="dxa"/>
            <w:vMerge/>
            <w:shd w:val="clear" w:color="auto" w:fill="FFFFFF"/>
            <w:vAlign w:val="center"/>
          </w:tcPr>
          <w:p w14:paraId="0000032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2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2B"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D.4.2</w:t>
            </w:r>
          </w:p>
        </w:tc>
        <w:tc>
          <w:tcPr>
            <w:tcW w:w="6095" w:type="dxa"/>
            <w:shd w:val="clear" w:color="auto" w:fill="FFFFFF"/>
            <w:vAlign w:val="center"/>
          </w:tcPr>
          <w:p w14:paraId="0000032D"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Yaşam ortamındaki gece güvenliğinin sağlanması amacıyla yaşam ortamının çevre aydınlatması için gerekli başvuruları yapar.</w:t>
            </w:r>
          </w:p>
        </w:tc>
        <w:tc>
          <w:tcPr>
            <w:tcW w:w="4500" w:type="dxa"/>
            <w:vMerge/>
            <w:shd w:val="clear" w:color="auto" w:fill="FFFFFF"/>
          </w:tcPr>
          <w:p w14:paraId="0000032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67388E54" w14:textId="77777777">
        <w:trPr>
          <w:gridAfter w:val="2"/>
          <w:wAfter w:w="299" w:type="dxa"/>
          <w:trHeight w:val="578"/>
        </w:trPr>
        <w:tc>
          <w:tcPr>
            <w:tcW w:w="988" w:type="dxa"/>
            <w:vMerge/>
            <w:shd w:val="clear" w:color="auto" w:fill="FFFFFF"/>
            <w:vAlign w:val="center"/>
          </w:tcPr>
          <w:p w14:paraId="0000033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3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32"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D.4.3</w:t>
            </w:r>
          </w:p>
        </w:tc>
        <w:tc>
          <w:tcPr>
            <w:tcW w:w="6095" w:type="dxa"/>
            <w:shd w:val="clear" w:color="auto" w:fill="FFFFFF"/>
            <w:vAlign w:val="center"/>
          </w:tcPr>
          <w:p w14:paraId="00000334"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Ana veya tali yol kenarına kurulan yaşam ortamlarında trafik güvenliği sağlanması için girişimde bulunur.</w:t>
            </w:r>
          </w:p>
        </w:tc>
        <w:tc>
          <w:tcPr>
            <w:tcW w:w="4500" w:type="dxa"/>
            <w:vMerge/>
            <w:shd w:val="clear" w:color="auto" w:fill="FFFFFF"/>
          </w:tcPr>
          <w:p w14:paraId="0000033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7FB91796" w14:textId="77777777">
        <w:trPr>
          <w:gridAfter w:val="2"/>
          <w:wAfter w:w="299" w:type="dxa"/>
          <w:trHeight w:val="689"/>
        </w:trPr>
        <w:tc>
          <w:tcPr>
            <w:tcW w:w="988" w:type="dxa"/>
            <w:vMerge/>
            <w:shd w:val="clear" w:color="auto" w:fill="FFFFFF"/>
            <w:vAlign w:val="center"/>
          </w:tcPr>
          <w:p w14:paraId="0000033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3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tcBorders>
              <w:bottom w:val="single" w:sz="4" w:space="0" w:color="000000"/>
            </w:tcBorders>
            <w:shd w:val="clear" w:color="auto" w:fill="FFFFFF"/>
            <w:vAlign w:val="center"/>
          </w:tcPr>
          <w:p w14:paraId="00000339"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D.4.4</w:t>
            </w:r>
          </w:p>
        </w:tc>
        <w:tc>
          <w:tcPr>
            <w:tcW w:w="6095" w:type="dxa"/>
            <w:tcBorders>
              <w:bottom w:val="single" w:sz="4" w:space="0" w:color="000000"/>
            </w:tcBorders>
            <w:shd w:val="clear" w:color="auto" w:fill="FFFFFF"/>
            <w:vAlign w:val="center"/>
          </w:tcPr>
          <w:p w14:paraId="0000033B"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ortamındaki haşere ve kemirgene yönelik düzenli ilaçlama yapılması için çevresel ilaçlama başvurusunda bulunur.</w:t>
            </w:r>
          </w:p>
        </w:tc>
        <w:tc>
          <w:tcPr>
            <w:tcW w:w="4500" w:type="dxa"/>
            <w:vMerge/>
            <w:shd w:val="clear" w:color="auto" w:fill="FFFFFF"/>
          </w:tcPr>
          <w:p w14:paraId="0000033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7ACAC4FB" w14:textId="77777777">
        <w:trPr>
          <w:gridAfter w:val="2"/>
          <w:wAfter w:w="299" w:type="dxa"/>
          <w:trHeight w:val="689"/>
        </w:trPr>
        <w:tc>
          <w:tcPr>
            <w:tcW w:w="988" w:type="dxa"/>
            <w:vMerge/>
            <w:shd w:val="clear" w:color="auto" w:fill="FFFFFF"/>
            <w:vAlign w:val="center"/>
          </w:tcPr>
          <w:p w14:paraId="0000033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3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tcBorders>
              <w:bottom w:val="single" w:sz="4" w:space="0" w:color="000000"/>
            </w:tcBorders>
            <w:shd w:val="clear" w:color="auto" w:fill="FFFFFF"/>
            <w:vAlign w:val="center"/>
          </w:tcPr>
          <w:p w14:paraId="00000340"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D.4.5</w:t>
            </w:r>
          </w:p>
        </w:tc>
        <w:tc>
          <w:tcPr>
            <w:tcW w:w="6095" w:type="dxa"/>
            <w:tcBorders>
              <w:bottom w:val="single" w:sz="4" w:space="0" w:color="000000"/>
            </w:tcBorders>
            <w:shd w:val="clear" w:color="auto" w:fill="FFFFFF"/>
            <w:vAlign w:val="center"/>
          </w:tcPr>
          <w:p w14:paraId="00000342"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Yaşam ortamında, özellikle geçici çadır yerleşimlerinde çocukların güvenliğinin sağlanması için yerel yönetimler, işverenler ve benzeri kurum ve kişilerden talepte bulunur.</w:t>
            </w:r>
          </w:p>
        </w:tc>
        <w:tc>
          <w:tcPr>
            <w:tcW w:w="4500" w:type="dxa"/>
            <w:vMerge/>
            <w:shd w:val="clear" w:color="auto" w:fill="FFFFFF"/>
          </w:tcPr>
          <w:p w14:paraId="0000034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FF3DC2D" w14:textId="77777777">
        <w:trPr>
          <w:gridAfter w:val="2"/>
          <w:wAfter w:w="299" w:type="dxa"/>
          <w:trHeight w:val="510"/>
        </w:trPr>
        <w:tc>
          <w:tcPr>
            <w:tcW w:w="988" w:type="dxa"/>
            <w:shd w:val="clear" w:color="auto" w:fill="BDD6EE"/>
            <w:vAlign w:val="center"/>
          </w:tcPr>
          <w:p w14:paraId="00000345" w14:textId="77777777" w:rsidR="00FD1572" w:rsidRDefault="000540EE">
            <w:pPr>
              <w:spacing w:after="0"/>
            </w:pPr>
            <w:r>
              <w:rPr>
                <w:rFonts w:ascii="Times New Roman" w:eastAsia="Times New Roman" w:hAnsi="Times New Roman" w:cs="Times New Roman"/>
                <w:b/>
                <w:sz w:val="20"/>
                <w:szCs w:val="20"/>
              </w:rPr>
              <w:lastRenderedPageBreak/>
              <w:t>Görev</w:t>
            </w:r>
          </w:p>
        </w:tc>
        <w:tc>
          <w:tcPr>
            <w:tcW w:w="13855" w:type="dxa"/>
            <w:gridSpan w:val="5"/>
            <w:shd w:val="clear" w:color="auto" w:fill="auto"/>
            <w:vAlign w:val="center"/>
          </w:tcPr>
          <w:p w14:paraId="00000346" w14:textId="77777777" w:rsidR="00FD1572" w:rsidRDefault="000540EE">
            <w:pPr>
              <w:widowControl w:val="0"/>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 İş sözleşmesinin uygulanmasına ve iş organizasyonunun yapılmasına katkı sağlamak</w:t>
            </w:r>
          </w:p>
        </w:tc>
      </w:tr>
      <w:tr w:rsidR="00FD1572" w14:paraId="59528216" w14:textId="77777777">
        <w:trPr>
          <w:gridAfter w:val="2"/>
          <w:wAfter w:w="299" w:type="dxa"/>
          <w:trHeight w:val="510"/>
        </w:trPr>
        <w:tc>
          <w:tcPr>
            <w:tcW w:w="3314" w:type="dxa"/>
            <w:gridSpan w:val="2"/>
            <w:shd w:val="clear" w:color="auto" w:fill="BDD6EE"/>
            <w:vAlign w:val="center"/>
          </w:tcPr>
          <w:p w14:paraId="0000034C"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İşlemler</w:t>
            </w:r>
          </w:p>
        </w:tc>
        <w:tc>
          <w:tcPr>
            <w:tcW w:w="7029" w:type="dxa"/>
            <w:gridSpan w:val="3"/>
            <w:shd w:val="clear" w:color="auto" w:fill="BDD6EE"/>
            <w:vAlign w:val="center"/>
          </w:tcPr>
          <w:p w14:paraId="0000034E"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Başarım Ölçütleri </w:t>
            </w:r>
          </w:p>
        </w:tc>
        <w:tc>
          <w:tcPr>
            <w:tcW w:w="4500" w:type="dxa"/>
            <w:vMerge w:val="restart"/>
            <w:shd w:val="clear" w:color="auto" w:fill="BDD6EE"/>
            <w:vAlign w:val="center"/>
          </w:tcPr>
          <w:p w14:paraId="00000351"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Mesleki Bilgi ve Uygulama Becerileri</w:t>
            </w:r>
          </w:p>
        </w:tc>
      </w:tr>
      <w:tr w:rsidR="00FD1572" w14:paraId="4D557ABB" w14:textId="77777777">
        <w:trPr>
          <w:gridAfter w:val="2"/>
          <w:wAfter w:w="299" w:type="dxa"/>
          <w:trHeight w:val="510"/>
        </w:trPr>
        <w:tc>
          <w:tcPr>
            <w:tcW w:w="988" w:type="dxa"/>
            <w:shd w:val="clear" w:color="auto" w:fill="BDD6EE"/>
            <w:vAlign w:val="center"/>
          </w:tcPr>
          <w:p w14:paraId="0000035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2326" w:type="dxa"/>
            <w:shd w:val="clear" w:color="auto" w:fill="BDD6EE"/>
            <w:vAlign w:val="center"/>
          </w:tcPr>
          <w:p w14:paraId="00000354"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934" w:type="dxa"/>
            <w:gridSpan w:val="2"/>
            <w:shd w:val="clear" w:color="auto" w:fill="BDD6EE"/>
            <w:vAlign w:val="center"/>
          </w:tcPr>
          <w:p w14:paraId="00000355"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6095" w:type="dxa"/>
            <w:shd w:val="clear" w:color="auto" w:fill="BDD6EE"/>
            <w:vAlign w:val="center"/>
          </w:tcPr>
          <w:p w14:paraId="00000357"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4500" w:type="dxa"/>
            <w:vMerge/>
            <w:shd w:val="clear" w:color="auto" w:fill="BDD6EE"/>
            <w:vAlign w:val="center"/>
          </w:tcPr>
          <w:p w14:paraId="0000035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FD1572" w14:paraId="6352319F" w14:textId="77777777">
        <w:trPr>
          <w:gridAfter w:val="2"/>
          <w:wAfter w:w="299" w:type="dxa"/>
          <w:trHeight w:val="614"/>
        </w:trPr>
        <w:tc>
          <w:tcPr>
            <w:tcW w:w="988" w:type="dxa"/>
            <w:vMerge w:val="restart"/>
            <w:shd w:val="clear" w:color="auto" w:fill="FFFFFF"/>
            <w:vAlign w:val="center"/>
          </w:tcPr>
          <w:p w14:paraId="0000035A"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E.1</w:t>
            </w:r>
          </w:p>
        </w:tc>
        <w:tc>
          <w:tcPr>
            <w:tcW w:w="2326" w:type="dxa"/>
            <w:vMerge w:val="restart"/>
            <w:shd w:val="clear" w:color="auto" w:fill="FFFFFF"/>
            <w:vAlign w:val="center"/>
          </w:tcPr>
          <w:p w14:paraId="0000035B" w14:textId="77777777" w:rsidR="00FD1572" w:rsidRDefault="000540E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İşverenin (tarla/bahçe sahibi, tüccar veya firma) işin organizasyonunu yapmasına katkı sağlamak </w:t>
            </w:r>
          </w:p>
        </w:tc>
        <w:tc>
          <w:tcPr>
            <w:tcW w:w="934" w:type="dxa"/>
            <w:gridSpan w:val="2"/>
            <w:tcBorders>
              <w:bottom w:val="single" w:sz="4" w:space="0" w:color="000000"/>
            </w:tcBorders>
            <w:shd w:val="clear" w:color="auto" w:fill="FFFFFF"/>
            <w:vAlign w:val="center"/>
          </w:tcPr>
          <w:p w14:paraId="0000035C"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E.1.1</w:t>
            </w:r>
          </w:p>
        </w:tc>
        <w:tc>
          <w:tcPr>
            <w:tcW w:w="6095" w:type="dxa"/>
            <w:tcBorders>
              <w:bottom w:val="single" w:sz="4" w:space="0" w:color="000000"/>
            </w:tcBorders>
            <w:shd w:val="clear" w:color="auto" w:fill="FFFFFF"/>
            <w:vAlign w:val="center"/>
          </w:tcPr>
          <w:p w14:paraId="0000035E" w14:textId="77777777" w:rsidR="00FD1572" w:rsidRDefault="000540EE">
            <w:pPr>
              <w:spacing w:after="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Çalışma ortamında tarım aracısı çavuşu istihdam edilmesi gerektiğini düşündüğü durumlarda görüş ve önerilerini işverene bildirir.</w:t>
            </w:r>
          </w:p>
        </w:tc>
        <w:tc>
          <w:tcPr>
            <w:tcW w:w="4500" w:type="dxa"/>
            <w:vMerge w:val="restart"/>
            <w:shd w:val="clear" w:color="auto" w:fill="FFFFFF"/>
          </w:tcPr>
          <w:p w14:paraId="0000035F" w14:textId="77777777" w:rsidR="00FD1572" w:rsidRDefault="000540EE">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Ürün türüne göre çalışma mevsim ve saatleri bilgisi</w:t>
            </w:r>
          </w:p>
          <w:p w14:paraId="00000360" w14:textId="77777777" w:rsidR="00FD1572" w:rsidRDefault="000540EE">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Ödeme takvimi hazırlama</w:t>
            </w:r>
          </w:p>
          <w:p w14:paraId="00000361" w14:textId="77777777" w:rsidR="00FD1572" w:rsidRDefault="000540EE">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İşin niteliğine ve çalışanlara (işçilere) uygun görev dağılımı prosedürleri ve uygulama süreçleri</w:t>
            </w:r>
          </w:p>
          <w:p w14:paraId="00000362" w14:textId="77777777" w:rsidR="00FD1572" w:rsidRDefault="000540EE">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Belirlenen çalışma koşulları hakkında bilgi</w:t>
            </w:r>
            <w:r>
              <w:t xml:space="preserve">     </w:t>
            </w:r>
          </w:p>
          <w:p w14:paraId="00000363" w14:textId="77777777" w:rsidR="00FD1572" w:rsidRDefault="000540EE">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Çalışanlara (işçilere) iş organizasyonu ile ilgili verilecek bilgiler</w:t>
            </w:r>
          </w:p>
          <w:p w14:paraId="00000364" w14:textId="77777777" w:rsidR="00FD1572" w:rsidRDefault="00FD1572">
            <w:pPr>
              <w:pBdr>
                <w:top w:val="nil"/>
                <w:left w:val="nil"/>
                <w:bottom w:val="nil"/>
                <w:right w:val="nil"/>
                <w:between w:val="nil"/>
              </w:pBdr>
              <w:spacing w:after="0" w:line="240" w:lineRule="auto"/>
              <w:ind w:left="454"/>
              <w:rPr>
                <w:rFonts w:ascii="Times New Roman" w:eastAsia="Times New Roman" w:hAnsi="Times New Roman" w:cs="Times New Roman"/>
                <w:color w:val="000000"/>
                <w:sz w:val="20"/>
                <w:szCs w:val="20"/>
              </w:rPr>
            </w:pPr>
          </w:p>
          <w:p w14:paraId="00000365" w14:textId="77777777" w:rsidR="00FD1572" w:rsidRDefault="00FD1572">
            <w:pPr>
              <w:pBdr>
                <w:top w:val="nil"/>
                <w:left w:val="nil"/>
                <w:bottom w:val="nil"/>
                <w:right w:val="nil"/>
                <w:between w:val="nil"/>
              </w:pBdr>
              <w:spacing w:after="0" w:line="240" w:lineRule="auto"/>
              <w:ind w:left="454"/>
              <w:rPr>
                <w:rFonts w:ascii="Arial" w:eastAsia="Arial" w:hAnsi="Arial" w:cs="Arial"/>
                <w:color w:val="000000"/>
              </w:rPr>
            </w:pPr>
          </w:p>
          <w:p w14:paraId="00000366" w14:textId="77777777" w:rsidR="00FD1572" w:rsidRDefault="000540EE">
            <w:pPr>
              <w:pBdr>
                <w:top w:val="nil"/>
                <w:left w:val="nil"/>
                <w:bottom w:val="nil"/>
                <w:right w:val="nil"/>
                <w:between w:val="nil"/>
              </w:pBdr>
              <w:spacing w:after="0" w:line="240" w:lineRule="auto"/>
              <w:ind w:left="454"/>
              <w:rPr>
                <w:rFonts w:ascii="Times New Roman" w:eastAsia="Times New Roman" w:hAnsi="Times New Roman" w:cs="Times New Roman"/>
                <w:color w:val="000000"/>
                <w:sz w:val="20"/>
                <w:szCs w:val="20"/>
              </w:rPr>
            </w:pPr>
            <w:r>
              <w:t xml:space="preserve">     </w:t>
            </w:r>
          </w:p>
        </w:tc>
      </w:tr>
      <w:tr w:rsidR="00FD1572" w14:paraId="63468ADC" w14:textId="77777777">
        <w:trPr>
          <w:gridAfter w:val="2"/>
          <w:wAfter w:w="299" w:type="dxa"/>
          <w:trHeight w:val="540"/>
        </w:trPr>
        <w:tc>
          <w:tcPr>
            <w:tcW w:w="988" w:type="dxa"/>
            <w:vMerge/>
            <w:shd w:val="clear" w:color="auto" w:fill="FFFFFF"/>
            <w:vAlign w:val="center"/>
          </w:tcPr>
          <w:p w14:paraId="0000036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36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gridSpan w:val="2"/>
            <w:tcBorders>
              <w:bottom w:val="single" w:sz="4" w:space="0" w:color="000000"/>
            </w:tcBorders>
            <w:shd w:val="clear" w:color="auto" w:fill="FFFFFF"/>
            <w:vAlign w:val="center"/>
          </w:tcPr>
          <w:p w14:paraId="0000036A"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E.1.2</w:t>
            </w:r>
          </w:p>
        </w:tc>
        <w:tc>
          <w:tcPr>
            <w:tcW w:w="6095" w:type="dxa"/>
            <w:tcBorders>
              <w:bottom w:val="single" w:sz="4" w:space="0" w:color="000000"/>
            </w:tcBorders>
            <w:shd w:val="clear" w:color="auto" w:fill="FFFFFF"/>
            <w:vAlign w:val="center"/>
          </w:tcPr>
          <w:p w14:paraId="0000036C"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Çalışanların (işçilerin) yerleşim yerinden çalışma ortamına ulaşımının güvenli bir şekilde yapılmasını sağlar.</w:t>
            </w:r>
          </w:p>
        </w:tc>
        <w:tc>
          <w:tcPr>
            <w:tcW w:w="4500" w:type="dxa"/>
            <w:vMerge/>
            <w:shd w:val="clear" w:color="auto" w:fill="FFFFFF"/>
          </w:tcPr>
          <w:p w14:paraId="0000036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2449FB8E" w14:textId="77777777">
        <w:trPr>
          <w:gridAfter w:val="2"/>
          <w:wAfter w:w="299" w:type="dxa"/>
          <w:trHeight w:val="342"/>
        </w:trPr>
        <w:tc>
          <w:tcPr>
            <w:tcW w:w="988" w:type="dxa"/>
            <w:vMerge/>
            <w:shd w:val="clear" w:color="auto" w:fill="FFFFFF"/>
            <w:vAlign w:val="center"/>
          </w:tcPr>
          <w:p w14:paraId="0000036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7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71"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E.1.3</w:t>
            </w:r>
          </w:p>
        </w:tc>
        <w:tc>
          <w:tcPr>
            <w:tcW w:w="6095" w:type="dxa"/>
            <w:shd w:val="clear" w:color="auto" w:fill="FFFFFF"/>
            <w:vAlign w:val="center"/>
          </w:tcPr>
          <w:p w14:paraId="00000373"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Çalışma ortamında çalışanların beceri ve yetkinliklerine göre görev dağılımının yapılabilmesi için işverene bilgi verir. </w:t>
            </w:r>
          </w:p>
        </w:tc>
        <w:tc>
          <w:tcPr>
            <w:tcW w:w="4500" w:type="dxa"/>
            <w:vMerge/>
            <w:shd w:val="clear" w:color="auto" w:fill="FFFFFF"/>
          </w:tcPr>
          <w:p w14:paraId="0000037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5444410" w14:textId="77777777">
        <w:trPr>
          <w:gridAfter w:val="2"/>
          <w:wAfter w:w="299" w:type="dxa"/>
          <w:trHeight w:val="689"/>
        </w:trPr>
        <w:tc>
          <w:tcPr>
            <w:tcW w:w="988" w:type="dxa"/>
            <w:vMerge/>
            <w:shd w:val="clear" w:color="auto" w:fill="FFFFFF"/>
            <w:vAlign w:val="center"/>
          </w:tcPr>
          <w:p w14:paraId="0000037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7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78"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E.1.4</w:t>
            </w:r>
          </w:p>
        </w:tc>
        <w:tc>
          <w:tcPr>
            <w:tcW w:w="6095" w:type="dxa"/>
            <w:shd w:val="clear" w:color="auto" w:fill="FFFFFF"/>
            <w:vAlign w:val="center"/>
          </w:tcPr>
          <w:p w14:paraId="0000037A"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İşin niteliğine, ücret tipine, mevsime ve yasal koşullara göre çalışmanın başlangıç, mola ve bitiş saatlerine konusunda, ilgili mevzuat hükümleri gözetilerek iş sözleşmesi hükümlerine uygun olarak ve anılan sözleşmeyle çelişmeyecek şekilde karar alınmasına katkı sağlar. </w:t>
            </w:r>
          </w:p>
        </w:tc>
        <w:tc>
          <w:tcPr>
            <w:tcW w:w="4500" w:type="dxa"/>
            <w:vMerge/>
            <w:shd w:val="clear" w:color="auto" w:fill="FFFFFF"/>
          </w:tcPr>
          <w:p w14:paraId="0000037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66F3EC9B" w14:textId="77777777">
        <w:trPr>
          <w:gridAfter w:val="2"/>
          <w:wAfter w:w="299" w:type="dxa"/>
          <w:trHeight w:val="720"/>
        </w:trPr>
        <w:tc>
          <w:tcPr>
            <w:tcW w:w="988" w:type="dxa"/>
            <w:vMerge w:val="restart"/>
            <w:tcBorders>
              <w:top w:val="single" w:sz="4" w:space="0" w:color="000000"/>
              <w:left w:val="single" w:sz="4" w:space="0" w:color="000000"/>
              <w:right w:val="single" w:sz="4" w:space="0" w:color="000000"/>
            </w:tcBorders>
            <w:shd w:val="clear" w:color="auto" w:fill="FFFFFF"/>
            <w:vAlign w:val="center"/>
          </w:tcPr>
          <w:p w14:paraId="0000037D"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w:t>
            </w:r>
          </w:p>
        </w:tc>
        <w:tc>
          <w:tcPr>
            <w:tcW w:w="2326" w:type="dxa"/>
            <w:vMerge w:val="restart"/>
            <w:tcBorders>
              <w:top w:val="single" w:sz="4" w:space="0" w:color="000000"/>
              <w:left w:val="single" w:sz="4" w:space="0" w:color="000000"/>
              <w:right w:val="single" w:sz="4" w:space="0" w:color="000000"/>
            </w:tcBorders>
            <w:shd w:val="clear" w:color="auto" w:fill="FFFFFF"/>
            <w:vAlign w:val="center"/>
          </w:tcPr>
          <w:p w14:paraId="0000037E"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İş sözleşmesinin uygulanmasına katkı sağlamak</w:t>
            </w:r>
          </w:p>
        </w:tc>
        <w:tc>
          <w:tcPr>
            <w:tcW w:w="9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00037F"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E.2.1</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Pr>
          <w:p w14:paraId="00000381"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İşin ücret tipi, ödeme takvimi ve miktarı hakkında işveren tarafından istihdam edilmişse tarım aracısı çavuşlarına bilgi verir. </w:t>
            </w:r>
          </w:p>
        </w:tc>
        <w:tc>
          <w:tcPr>
            <w:tcW w:w="4500" w:type="dxa"/>
            <w:vMerge/>
            <w:shd w:val="clear" w:color="auto" w:fill="FFFFFF"/>
          </w:tcPr>
          <w:p w14:paraId="0000038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36C8EB7F" w14:textId="77777777">
        <w:trPr>
          <w:gridAfter w:val="2"/>
          <w:wAfter w:w="299" w:type="dxa"/>
          <w:trHeight w:val="689"/>
        </w:trPr>
        <w:tc>
          <w:tcPr>
            <w:tcW w:w="988" w:type="dxa"/>
            <w:vMerge/>
            <w:tcBorders>
              <w:top w:val="single" w:sz="4" w:space="0" w:color="000000"/>
              <w:left w:val="single" w:sz="4" w:space="0" w:color="000000"/>
              <w:right w:val="single" w:sz="4" w:space="0" w:color="000000"/>
            </w:tcBorders>
            <w:shd w:val="clear" w:color="auto" w:fill="FFFFFF"/>
            <w:vAlign w:val="center"/>
          </w:tcPr>
          <w:p w14:paraId="0000038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tcBorders>
              <w:top w:val="single" w:sz="4" w:space="0" w:color="000000"/>
              <w:left w:val="single" w:sz="4" w:space="0" w:color="000000"/>
              <w:right w:val="single" w:sz="4" w:space="0" w:color="000000"/>
            </w:tcBorders>
            <w:shd w:val="clear" w:color="auto" w:fill="FFFFFF"/>
            <w:vAlign w:val="center"/>
          </w:tcPr>
          <w:p w14:paraId="0000038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86"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E.2.2</w:t>
            </w:r>
          </w:p>
        </w:tc>
        <w:tc>
          <w:tcPr>
            <w:tcW w:w="6095" w:type="dxa"/>
            <w:shd w:val="clear" w:color="auto" w:fill="FFFFFF"/>
          </w:tcPr>
          <w:p w14:paraId="00000388" w14:textId="77777777" w:rsidR="00FD1572" w:rsidRDefault="000540EE">
            <w:pPr>
              <w:spacing w:after="0" w:line="240" w:lineRule="auto"/>
              <w:jc w:val="both"/>
              <w:rPr>
                <w:rFonts w:ascii="Times New Roman" w:eastAsia="Times New Roman" w:hAnsi="Times New Roman" w:cs="Times New Roman"/>
                <w:sz w:val="20"/>
                <w:szCs w:val="20"/>
              </w:rPr>
            </w:pPr>
            <w:r>
              <w:t>İ</w:t>
            </w:r>
            <w:r>
              <w:rPr>
                <w:rFonts w:ascii="Times New Roman" w:eastAsia="Times New Roman" w:hAnsi="Times New Roman" w:cs="Times New Roman"/>
                <w:sz w:val="20"/>
                <w:szCs w:val="20"/>
              </w:rPr>
              <w:t>şin niteliği, süresi, dinlenme ve çalışma saatleri hakkında işveren tarafından istihdam edilmişse tarım aracısı çavuşlarına bilgi verir.</w:t>
            </w:r>
          </w:p>
        </w:tc>
        <w:tc>
          <w:tcPr>
            <w:tcW w:w="4500" w:type="dxa"/>
            <w:vMerge/>
            <w:shd w:val="clear" w:color="auto" w:fill="FFFFFF"/>
          </w:tcPr>
          <w:p w14:paraId="0000038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54FF4446" w14:textId="77777777">
        <w:trPr>
          <w:gridAfter w:val="2"/>
          <w:wAfter w:w="299" w:type="dxa"/>
          <w:trHeight w:val="689"/>
        </w:trPr>
        <w:tc>
          <w:tcPr>
            <w:tcW w:w="988" w:type="dxa"/>
            <w:vMerge/>
            <w:tcBorders>
              <w:top w:val="single" w:sz="4" w:space="0" w:color="000000"/>
              <w:left w:val="single" w:sz="4" w:space="0" w:color="000000"/>
              <w:right w:val="single" w:sz="4" w:space="0" w:color="000000"/>
            </w:tcBorders>
            <w:shd w:val="clear" w:color="auto" w:fill="FFFFFF"/>
            <w:vAlign w:val="center"/>
          </w:tcPr>
          <w:p w14:paraId="0000038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tcBorders>
              <w:top w:val="single" w:sz="4" w:space="0" w:color="000000"/>
              <w:left w:val="single" w:sz="4" w:space="0" w:color="000000"/>
              <w:right w:val="single" w:sz="4" w:space="0" w:color="000000"/>
            </w:tcBorders>
            <w:shd w:val="clear" w:color="auto" w:fill="FFFFFF"/>
            <w:vAlign w:val="center"/>
          </w:tcPr>
          <w:p w14:paraId="0000038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shd w:val="clear" w:color="auto" w:fill="FFFFFF"/>
            <w:vAlign w:val="center"/>
          </w:tcPr>
          <w:p w14:paraId="0000038D"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E.2.3</w:t>
            </w:r>
          </w:p>
        </w:tc>
        <w:tc>
          <w:tcPr>
            <w:tcW w:w="6095" w:type="dxa"/>
            <w:shd w:val="clear" w:color="auto" w:fill="FFFFFF"/>
          </w:tcPr>
          <w:p w14:paraId="0000038F"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Çalışma ortamına ulaşımın nasıl yapılacağı hakkında çalışanlara (işçilere) ve </w:t>
            </w:r>
            <w:r>
              <w:t xml:space="preserve">     </w:t>
            </w:r>
            <w:r>
              <w:rPr>
                <w:rFonts w:ascii="Times New Roman" w:eastAsia="Times New Roman" w:hAnsi="Times New Roman" w:cs="Times New Roman"/>
                <w:sz w:val="20"/>
                <w:szCs w:val="20"/>
              </w:rPr>
              <w:t>işveren tarafından istihdam edilmişse</w:t>
            </w:r>
            <w:r>
              <w:t xml:space="preserve">     </w:t>
            </w:r>
            <w:r>
              <w:rPr>
                <w:rFonts w:ascii="Times New Roman" w:eastAsia="Times New Roman" w:hAnsi="Times New Roman" w:cs="Times New Roman"/>
                <w:sz w:val="20"/>
                <w:szCs w:val="20"/>
              </w:rPr>
              <w:t xml:space="preserve"> tarım aracısı çavuşlarına bilgi verir.</w:t>
            </w:r>
          </w:p>
        </w:tc>
        <w:tc>
          <w:tcPr>
            <w:tcW w:w="4500" w:type="dxa"/>
            <w:vMerge/>
            <w:shd w:val="clear" w:color="auto" w:fill="FFFFFF"/>
          </w:tcPr>
          <w:p w14:paraId="0000039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5FEB02CD" w14:textId="77777777">
        <w:trPr>
          <w:gridAfter w:val="2"/>
          <w:wAfter w:w="299" w:type="dxa"/>
          <w:trHeight w:val="689"/>
        </w:trPr>
        <w:tc>
          <w:tcPr>
            <w:tcW w:w="988" w:type="dxa"/>
            <w:vMerge/>
            <w:tcBorders>
              <w:top w:val="single" w:sz="4" w:space="0" w:color="000000"/>
              <w:left w:val="single" w:sz="4" w:space="0" w:color="000000"/>
              <w:right w:val="single" w:sz="4" w:space="0" w:color="000000"/>
            </w:tcBorders>
            <w:shd w:val="clear" w:color="auto" w:fill="FFFFFF"/>
            <w:vAlign w:val="center"/>
          </w:tcPr>
          <w:p w14:paraId="0000039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tcBorders>
              <w:top w:val="single" w:sz="4" w:space="0" w:color="000000"/>
              <w:left w:val="single" w:sz="4" w:space="0" w:color="000000"/>
              <w:right w:val="single" w:sz="4" w:space="0" w:color="000000"/>
            </w:tcBorders>
            <w:shd w:val="clear" w:color="auto" w:fill="FFFFFF"/>
            <w:vAlign w:val="center"/>
          </w:tcPr>
          <w:p w14:paraId="0000039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000394"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E.2.4</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Pr>
          <w:p w14:paraId="00000396"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Görev dağılımı hakkında çalışanları (işçileri) ve işveren tarafından istihdam edilmişse tarım aracısı çavuşlarını bilgilendirir. </w:t>
            </w:r>
          </w:p>
        </w:tc>
        <w:tc>
          <w:tcPr>
            <w:tcW w:w="4500" w:type="dxa"/>
            <w:vMerge/>
            <w:shd w:val="clear" w:color="auto" w:fill="FFFFFF"/>
          </w:tcPr>
          <w:p w14:paraId="0000039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55D7565A" w14:textId="77777777">
        <w:trPr>
          <w:gridAfter w:val="2"/>
          <w:wAfter w:w="299" w:type="dxa"/>
          <w:trHeight w:val="689"/>
        </w:trPr>
        <w:tc>
          <w:tcPr>
            <w:tcW w:w="988" w:type="dxa"/>
            <w:vMerge/>
            <w:tcBorders>
              <w:top w:val="single" w:sz="4" w:space="0" w:color="000000"/>
              <w:left w:val="single" w:sz="4" w:space="0" w:color="000000"/>
              <w:right w:val="single" w:sz="4" w:space="0" w:color="000000"/>
            </w:tcBorders>
            <w:shd w:val="clear" w:color="auto" w:fill="FFFFFF"/>
            <w:vAlign w:val="center"/>
          </w:tcPr>
          <w:p w14:paraId="0000039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tcBorders>
              <w:top w:val="single" w:sz="4" w:space="0" w:color="000000"/>
              <w:left w:val="single" w:sz="4" w:space="0" w:color="000000"/>
              <w:right w:val="single" w:sz="4" w:space="0" w:color="000000"/>
            </w:tcBorders>
            <w:shd w:val="clear" w:color="auto" w:fill="FFFFFF"/>
            <w:vAlign w:val="center"/>
          </w:tcPr>
          <w:p w14:paraId="0000039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00039B"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E.2.5</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Pr>
          <w:p w14:paraId="0000039D"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İşin, iş sözleşmesinde belirlenen koşullar çerçevesinde yürütülüp yürütülmediğini izler.     </w:t>
            </w:r>
          </w:p>
        </w:tc>
        <w:tc>
          <w:tcPr>
            <w:tcW w:w="4500" w:type="dxa"/>
            <w:vMerge/>
            <w:shd w:val="clear" w:color="auto" w:fill="FFFFFF"/>
          </w:tcPr>
          <w:p w14:paraId="0000039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bl>
    <w:p w14:paraId="000003A0" w14:textId="77777777" w:rsidR="00FD1572" w:rsidRDefault="00FD1572">
      <w:pPr>
        <w:spacing w:after="0" w:line="240" w:lineRule="auto"/>
      </w:pPr>
    </w:p>
    <w:p w14:paraId="000003A1" w14:textId="77777777" w:rsidR="00FD1572" w:rsidRDefault="000540EE">
      <w:pPr>
        <w:spacing w:after="0" w:line="240" w:lineRule="auto"/>
      </w:pPr>
      <w:r>
        <w:br w:type="page"/>
      </w:r>
    </w:p>
    <w:tbl>
      <w:tblPr>
        <w:tblStyle w:val="aff1"/>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41189968" w14:textId="77777777">
        <w:trPr>
          <w:trHeight w:val="510"/>
        </w:trPr>
        <w:tc>
          <w:tcPr>
            <w:tcW w:w="988" w:type="dxa"/>
            <w:shd w:val="clear" w:color="auto" w:fill="BDD6EE"/>
            <w:vAlign w:val="center"/>
          </w:tcPr>
          <w:p w14:paraId="000003A2" w14:textId="77777777" w:rsidR="00FD1572" w:rsidRDefault="000540EE">
            <w:pPr>
              <w:spacing w:after="0"/>
              <w:rPr>
                <w:rFonts w:ascii="Times New Roman" w:eastAsia="Times New Roman" w:hAnsi="Times New Roman" w:cs="Times New Roman"/>
                <w:b/>
                <w:sz w:val="20"/>
                <w:szCs w:val="20"/>
              </w:rPr>
            </w:pPr>
            <w:bookmarkStart w:id="12" w:name="_heading=h.26in1rg" w:colFirst="0" w:colLast="0"/>
            <w:bookmarkEnd w:id="12"/>
            <w:r>
              <w:rPr>
                <w:rFonts w:ascii="Times New Roman" w:eastAsia="Times New Roman" w:hAnsi="Times New Roman" w:cs="Times New Roman"/>
                <w:b/>
                <w:sz w:val="20"/>
                <w:szCs w:val="20"/>
              </w:rPr>
              <w:lastRenderedPageBreak/>
              <w:t>Görev</w:t>
            </w:r>
          </w:p>
        </w:tc>
        <w:tc>
          <w:tcPr>
            <w:tcW w:w="13855" w:type="dxa"/>
            <w:gridSpan w:val="4"/>
            <w:shd w:val="clear" w:color="auto" w:fill="auto"/>
            <w:vAlign w:val="center"/>
          </w:tcPr>
          <w:p w14:paraId="000003A3" w14:textId="77777777" w:rsidR="00FD1572" w:rsidRDefault="000540EE">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F. İş ve çalışanlarla</w:t>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işçilerle) ilgili kayıt tutma ve raporlama faaliyetlerini yürütmek</w:t>
            </w:r>
          </w:p>
        </w:tc>
      </w:tr>
      <w:tr w:rsidR="00FD1572" w14:paraId="67C1F508" w14:textId="77777777">
        <w:trPr>
          <w:trHeight w:val="510"/>
        </w:trPr>
        <w:tc>
          <w:tcPr>
            <w:tcW w:w="3314" w:type="dxa"/>
            <w:gridSpan w:val="2"/>
            <w:shd w:val="clear" w:color="auto" w:fill="BDD6EE"/>
            <w:vAlign w:val="center"/>
          </w:tcPr>
          <w:p w14:paraId="000003A7"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İşlemler</w:t>
            </w:r>
          </w:p>
        </w:tc>
        <w:tc>
          <w:tcPr>
            <w:tcW w:w="7029" w:type="dxa"/>
            <w:gridSpan w:val="2"/>
            <w:shd w:val="clear" w:color="auto" w:fill="BDD6EE"/>
            <w:vAlign w:val="center"/>
          </w:tcPr>
          <w:p w14:paraId="000003A9"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Başarım Ölçütleri </w:t>
            </w:r>
          </w:p>
        </w:tc>
        <w:tc>
          <w:tcPr>
            <w:tcW w:w="4500" w:type="dxa"/>
            <w:vMerge w:val="restart"/>
            <w:shd w:val="clear" w:color="auto" w:fill="BDD6EE"/>
            <w:vAlign w:val="center"/>
          </w:tcPr>
          <w:p w14:paraId="000003AB"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Mesleki Bilgi ve Uygulama Becerileri</w:t>
            </w:r>
          </w:p>
        </w:tc>
      </w:tr>
      <w:tr w:rsidR="00FD1572" w14:paraId="16E23456" w14:textId="77777777">
        <w:trPr>
          <w:trHeight w:val="510"/>
        </w:trPr>
        <w:tc>
          <w:tcPr>
            <w:tcW w:w="988" w:type="dxa"/>
            <w:shd w:val="clear" w:color="auto" w:fill="BDD6EE"/>
            <w:vAlign w:val="center"/>
          </w:tcPr>
          <w:p w14:paraId="000003AC"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2326" w:type="dxa"/>
            <w:shd w:val="clear" w:color="auto" w:fill="BDD6EE"/>
            <w:vAlign w:val="center"/>
          </w:tcPr>
          <w:p w14:paraId="000003AD"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934" w:type="dxa"/>
            <w:shd w:val="clear" w:color="auto" w:fill="BDD6EE"/>
            <w:vAlign w:val="center"/>
          </w:tcPr>
          <w:p w14:paraId="000003AE"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6095" w:type="dxa"/>
            <w:shd w:val="clear" w:color="auto" w:fill="BDD6EE"/>
            <w:vAlign w:val="center"/>
          </w:tcPr>
          <w:p w14:paraId="000003AF"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4500" w:type="dxa"/>
            <w:vMerge/>
            <w:shd w:val="clear" w:color="auto" w:fill="BDD6EE"/>
            <w:vAlign w:val="center"/>
          </w:tcPr>
          <w:p w14:paraId="000003B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FD1572" w14:paraId="7EFE8774" w14:textId="77777777">
        <w:trPr>
          <w:trHeight w:val="614"/>
        </w:trPr>
        <w:tc>
          <w:tcPr>
            <w:tcW w:w="988" w:type="dxa"/>
            <w:vMerge w:val="restart"/>
            <w:shd w:val="clear" w:color="auto" w:fill="FFFFFF"/>
            <w:vAlign w:val="center"/>
          </w:tcPr>
          <w:p w14:paraId="000003B1"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F.1</w:t>
            </w:r>
          </w:p>
        </w:tc>
        <w:tc>
          <w:tcPr>
            <w:tcW w:w="2326" w:type="dxa"/>
            <w:vMerge w:val="restart"/>
            <w:shd w:val="clear" w:color="auto" w:fill="FFFFFF"/>
            <w:vAlign w:val="center"/>
          </w:tcPr>
          <w:p w14:paraId="000003B2" w14:textId="77777777" w:rsidR="00FD1572" w:rsidRDefault="000540E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Çalışanların (işçilerin) kaydını tutmak ve raporlamak</w:t>
            </w:r>
          </w:p>
        </w:tc>
        <w:tc>
          <w:tcPr>
            <w:tcW w:w="934" w:type="dxa"/>
            <w:tcBorders>
              <w:bottom w:val="single" w:sz="4" w:space="0" w:color="000000"/>
            </w:tcBorders>
            <w:shd w:val="clear" w:color="auto" w:fill="FFFFFF"/>
            <w:vAlign w:val="center"/>
          </w:tcPr>
          <w:p w14:paraId="000003B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F.1.1</w:t>
            </w:r>
          </w:p>
        </w:tc>
        <w:tc>
          <w:tcPr>
            <w:tcW w:w="6095" w:type="dxa"/>
            <w:tcBorders>
              <w:bottom w:val="single" w:sz="4" w:space="0" w:color="000000"/>
            </w:tcBorders>
            <w:shd w:val="clear" w:color="auto" w:fill="FFFFFF"/>
            <w:vAlign w:val="center"/>
          </w:tcPr>
          <w:p w14:paraId="000003B4"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Çalışanların (işçilerin) temel bilgilerini (yaş, cinsiyet, T.C. kimlik ve benzeri) kayıt altına alır.</w:t>
            </w:r>
          </w:p>
        </w:tc>
        <w:tc>
          <w:tcPr>
            <w:tcW w:w="4500" w:type="dxa"/>
            <w:vMerge w:val="restart"/>
            <w:shd w:val="clear" w:color="auto" w:fill="FFFFFF"/>
          </w:tcPr>
          <w:p w14:paraId="000003B5"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Kayıt altına alınacak unsurlar</w:t>
            </w:r>
          </w:p>
          <w:p w14:paraId="000003B6"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Kayıt tutma işlemleri ve uygulama süreçleri</w:t>
            </w:r>
          </w:p>
          <w:p w14:paraId="000003B7"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İş ile ilgili tutulacak belgeler</w:t>
            </w:r>
          </w:p>
          <w:p w14:paraId="000003B8"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Çalışanlarla (işçilerle) ilgili tutulacak belgeler</w:t>
            </w:r>
          </w:p>
          <w:p w14:paraId="000003B9"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Belge saklama prosedürleri ve uygulama süreçleri</w:t>
            </w:r>
          </w:p>
          <w:p w14:paraId="000003BA"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Tarımda İş Aracılığı Yönetmeliği ve anılan Yönetmeliğe uygun rapor hazırlama</w:t>
            </w:r>
          </w:p>
          <w:p w14:paraId="000003BB" w14:textId="77777777" w:rsidR="00FD1572" w:rsidRDefault="000540EE">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Rapor hazırlamada dikkat edilecek unsurlar     </w:t>
            </w:r>
          </w:p>
        </w:tc>
      </w:tr>
      <w:tr w:rsidR="00FD1572" w14:paraId="059F6089" w14:textId="77777777">
        <w:trPr>
          <w:trHeight w:val="548"/>
        </w:trPr>
        <w:tc>
          <w:tcPr>
            <w:tcW w:w="988" w:type="dxa"/>
            <w:vMerge/>
            <w:shd w:val="clear" w:color="auto" w:fill="FFFFFF"/>
            <w:vAlign w:val="center"/>
          </w:tcPr>
          <w:p w14:paraId="000003B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B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tcBorders>
              <w:bottom w:val="single" w:sz="4" w:space="0" w:color="000000"/>
            </w:tcBorders>
            <w:shd w:val="clear" w:color="auto" w:fill="FFFFFF"/>
            <w:vAlign w:val="center"/>
          </w:tcPr>
          <w:p w14:paraId="000003BE"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F.1.2</w:t>
            </w:r>
          </w:p>
        </w:tc>
        <w:tc>
          <w:tcPr>
            <w:tcW w:w="6095" w:type="dxa"/>
            <w:tcBorders>
              <w:bottom w:val="single" w:sz="4" w:space="0" w:color="000000"/>
            </w:tcBorders>
            <w:shd w:val="clear" w:color="auto" w:fill="FFFFFF"/>
            <w:vAlign w:val="center"/>
          </w:tcPr>
          <w:p w14:paraId="000003BF"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Çalışanların (işçilerin) çalışma gün ve saatlerini (puantaj tutmak) kaydeder.</w:t>
            </w:r>
          </w:p>
        </w:tc>
        <w:tc>
          <w:tcPr>
            <w:tcW w:w="4500" w:type="dxa"/>
            <w:vMerge/>
            <w:shd w:val="clear" w:color="auto" w:fill="FFFFFF"/>
          </w:tcPr>
          <w:p w14:paraId="000003C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4E4710C1" w14:textId="77777777">
        <w:trPr>
          <w:trHeight w:val="690"/>
        </w:trPr>
        <w:tc>
          <w:tcPr>
            <w:tcW w:w="988" w:type="dxa"/>
            <w:vMerge/>
            <w:shd w:val="clear" w:color="auto" w:fill="FFFFFF"/>
            <w:vAlign w:val="center"/>
          </w:tcPr>
          <w:p w14:paraId="000003C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C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3C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F.1.3</w:t>
            </w:r>
          </w:p>
        </w:tc>
        <w:tc>
          <w:tcPr>
            <w:tcW w:w="6095" w:type="dxa"/>
            <w:shd w:val="clear" w:color="auto" w:fill="FFFFFF"/>
            <w:vAlign w:val="center"/>
          </w:tcPr>
          <w:p w14:paraId="000003C4"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Çalışanlara (işçilere) yapılan ödemeleri kayıt altına alır.</w:t>
            </w:r>
          </w:p>
        </w:tc>
        <w:tc>
          <w:tcPr>
            <w:tcW w:w="4500" w:type="dxa"/>
            <w:vMerge/>
            <w:shd w:val="clear" w:color="auto" w:fill="FFFFFF"/>
          </w:tcPr>
          <w:p w14:paraId="000003C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175AA3AB" w14:textId="77777777">
        <w:trPr>
          <w:trHeight w:val="690"/>
        </w:trPr>
        <w:tc>
          <w:tcPr>
            <w:tcW w:w="988" w:type="dxa"/>
            <w:vMerge/>
            <w:shd w:val="clear" w:color="auto" w:fill="FFFFFF"/>
            <w:vAlign w:val="center"/>
          </w:tcPr>
          <w:p w14:paraId="000003C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C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tcBorders>
              <w:bottom w:val="single" w:sz="4" w:space="0" w:color="000000"/>
            </w:tcBorders>
            <w:shd w:val="clear" w:color="auto" w:fill="FFFFFF"/>
            <w:vAlign w:val="center"/>
          </w:tcPr>
          <w:p w14:paraId="000003C8"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F.1.4</w:t>
            </w:r>
          </w:p>
        </w:tc>
        <w:tc>
          <w:tcPr>
            <w:tcW w:w="6095" w:type="dxa"/>
            <w:tcBorders>
              <w:bottom w:val="single" w:sz="4" w:space="0" w:color="000000"/>
            </w:tcBorders>
            <w:shd w:val="clear" w:color="auto" w:fill="FFFFFF"/>
            <w:vAlign w:val="center"/>
          </w:tcPr>
          <w:p w14:paraId="000003C9"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Tarım aracısının çalışma yaptığı ildeki Çalışma ve İş Kurumu İl Müdürlüğü</w:t>
            </w:r>
            <w:r>
              <w:t xml:space="preserve">     </w:t>
            </w:r>
            <w:r>
              <w:rPr>
                <w:rFonts w:ascii="Times New Roman" w:eastAsia="Times New Roman" w:hAnsi="Times New Roman" w:cs="Times New Roman"/>
                <w:sz w:val="20"/>
                <w:szCs w:val="20"/>
              </w:rPr>
              <w:t>ne, Tarımda İş Aracılığı Yönetmeliğine uygun şekilde rapor verir.</w:t>
            </w:r>
          </w:p>
        </w:tc>
        <w:tc>
          <w:tcPr>
            <w:tcW w:w="4500" w:type="dxa"/>
            <w:vMerge/>
            <w:shd w:val="clear" w:color="auto" w:fill="FFFFFF"/>
          </w:tcPr>
          <w:p w14:paraId="000003C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0B458BA6" w14:textId="77777777">
        <w:trPr>
          <w:trHeight w:val="689"/>
        </w:trPr>
        <w:tc>
          <w:tcPr>
            <w:tcW w:w="988" w:type="dxa"/>
            <w:vMerge w:val="restart"/>
            <w:shd w:val="clear" w:color="auto" w:fill="FFFFFF"/>
            <w:vAlign w:val="center"/>
          </w:tcPr>
          <w:p w14:paraId="000003CB" w14:textId="77777777" w:rsidR="00FD1572" w:rsidRDefault="000540EE">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F.2</w:t>
            </w:r>
          </w:p>
        </w:tc>
        <w:tc>
          <w:tcPr>
            <w:tcW w:w="2326" w:type="dxa"/>
            <w:vMerge w:val="restart"/>
            <w:shd w:val="clear" w:color="auto" w:fill="FFFFFF"/>
            <w:vAlign w:val="center"/>
          </w:tcPr>
          <w:p w14:paraId="000003CC" w14:textId="77777777" w:rsidR="00FD1572" w:rsidRDefault="000540EE">
            <w:pPr>
              <w:widowControl w:val="0"/>
              <w:pBdr>
                <w:top w:val="nil"/>
                <w:left w:val="nil"/>
                <w:bottom w:val="nil"/>
                <w:right w:val="nil"/>
                <w:between w:val="nil"/>
              </w:pBd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İş ve çalışanlarla (işçilerle) ilgili belgeleri muhafaza etmek</w:t>
            </w:r>
          </w:p>
          <w:p w14:paraId="000003CD" w14:textId="77777777" w:rsidR="00FD1572" w:rsidRDefault="00FD1572">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tc>
        <w:tc>
          <w:tcPr>
            <w:tcW w:w="934" w:type="dxa"/>
            <w:shd w:val="clear" w:color="auto" w:fill="FFFFFF"/>
            <w:vAlign w:val="center"/>
          </w:tcPr>
          <w:p w14:paraId="000003CE"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F.2.1</w:t>
            </w:r>
          </w:p>
        </w:tc>
        <w:tc>
          <w:tcPr>
            <w:tcW w:w="6095" w:type="dxa"/>
            <w:shd w:val="clear" w:color="auto" w:fill="FFFFFF"/>
            <w:vAlign w:val="center"/>
          </w:tcPr>
          <w:p w14:paraId="000003CF"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İşveren ve çalışanlarla (işçilerle) yapılan sözleşmeleri muhafaza eder. </w:t>
            </w:r>
          </w:p>
        </w:tc>
        <w:tc>
          <w:tcPr>
            <w:tcW w:w="4500" w:type="dxa"/>
            <w:vMerge/>
            <w:shd w:val="clear" w:color="auto" w:fill="FFFFFF"/>
          </w:tcPr>
          <w:p w14:paraId="000003D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060B1F72" w14:textId="77777777">
        <w:trPr>
          <w:trHeight w:val="689"/>
        </w:trPr>
        <w:tc>
          <w:tcPr>
            <w:tcW w:w="988" w:type="dxa"/>
            <w:vMerge/>
            <w:shd w:val="clear" w:color="auto" w:fill="FFFFFF"/>
            <w:vAlign w:val="center"/>
          </w:tcPr>
          <w:p w14:paraId="000003D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D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3D3"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F.2.2</w:t>
            </w:r>
          </w:p>
        </w:tc>
        <w:tc>
          <w:tcPr>
            <w:tcW w:w="6095" w:type="dxa"/>
            <w:shd w:val="clear" w:color="auto" w:fill="FFFFFF"/>
            <w:vAlign w:val="center"/>
          </w:tcPr>
          <w:p w14:paraId="000003D4" w14:textId="77777777" w:rsidR="00FD1572" w:rsidRDefault="00054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Çalışanlara </w:t>
            </w: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işçilere</w:t>
            </w:r>
            <w:r>
              <w:rPr>
                <w:rFonts w:ascii="Times New Roman" w:eastAsia="Times New Roman" w:hAnsi="Times New Roman" w:cs="Times New Roman"/>
                <w:color w:val="000000"/>
                <w:sz w:val="20"/>
                <w:szCs w:val="20"/>
              </w:rPr>
              <w:t>) yapılan ödemeler (ücret, avans ve benzeri) ve çalışma günlerini gösteren kayıtları muhafaza eder.</w:t>
            </w:r>
          </w:p>
        </w:tc>
        <w:tc>
          <w:tcPr>
            <w:tcW w:w="4500" w:type="dxa"/>
            <w:vMerge/>
            <w:shd w:val="clear" w:color="auto" w:fill="FFFFFF"/>
          </w:tcPr>
          <w:p w14:paraId="000003D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73C21E78" w14:textId="77777777">
        <w:trPr>
          <w:trHeight w:val="689"/>
        </w:trPr>
        <w:tc>
          <w:tcPr>
            <w:tcW w:w="988" w:type="dxa"/>
            <w:vMerge/>
            <w:shd w:val="clear" w:color="auto" w:fill="FFFFFF"/>
            <w:vAlign w:val="center"/>
          </w:tcPr>
          <w:p w14:paraId="000003D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3D7"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shd w:val="clear" w:color="auto" w:fill="FFFFFF"/>
            <w:vAlign w:val="center"/>
          </w:tcPr>
          <w:p w14:paraId="000003D8"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F.2.3</w:t>
            </w:r>
          </w:p>
        </w:tc>
        <w:tc>
          <w:tcPr>
            <w:tcW w:w="6095" w:type="dxa"/>
            <w:shd w:val="clear" w:color="auto" w:fill="FFFFFF"/>
            <w:vAlign w:val="center"/>
          </w:tcPr>
          <w:p w14:paraId="000003D9" w14:textId="77777777" w:rsidR="00FD1572" w:rsidRDefault="000540EE">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 (işçi) ve işveren hakkındaki kişisel verileri ilgili kanuna göre muhafaza eder.</w:t>
            </w:r>
          </w:p>
        </w:tc>
        <w:tc>
          <w:tcPr>
            <w:tcW w:w="4500" w:type="dxa"/>
            <w:vMerge/>
            <w:shd w:val="clear" w:color="auto" w:fill="FFFFFF"/>
          </w:tcPr>
          <w:p w14:paraId="000003D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7917DB6D" w14:textId="77777777">
        <w:trPr>
          <w:trHeight w:val="689"/>
        </w:trPr>
        <w:tc>
          <w:tcPr>
            <w:tcW w:w="988" w:type="dxa"/>
            <w:vMerge/>
            <w:shd w:val="clear" w:color="auto" w:fill="FFFFFF"/>
            <w:vAlign w:val="center"/>
          </w:tcPr>
          <w:p w14:paraId="000003D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3DC"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3DD"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F.2.4</w:t>
            </w:r>
          </w:p>
        </w:tc>
        <w:tc>
          <w:tcPr>
            <w:tcW w:w="6095" w:type="dxa"/>
            <w:shd w:val="clear" w:color="auto" w:fill="FFFFFF"/>
            <w:vAlign w:val="center"/>
          </w:tcPr>
          <w:p w14:paraId="000003DE" w14:textId="77777777" w:rsidR="00FD1572" w:rsidRDefault="00054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Görevi kapsamında yaptığı tüm yazışma ve başvurulara ait dilekçelerin bir kopyasını muhafaza eder.</w:t>
            </w:r>
          </w:p>
        </w:tc>
        <w:tc>
          <w:tcPr>
            <w:tcW w:w="4500" w:type="dxa"/>
            <w:vMerge/>
            <w:shd w:val="clear" w:color="auto" w:fill="FFFFFF"/>
          </w:tcPr>
          <w:p w14:paraId="000003D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r w:rsidR="00FD1572" w14:paraId="2349CBED" w14:textId="77777777">
        <w:trPr>
          <w:trHeight w:val="689"/>
        </w:trPr>
        <w:tc>
          <w:tcPr>
            <w:tcW w:w="988" w:type="dxa"/>
            <w:vMerge/>
            <w:shd w:val="clear" w:color="auto" w:fill="FFFFFF"/>
            <w:vAlign w:val="center"/>
          </w:tcPr>
          <w:p w14:paraId="000003E0"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2326" w:type="dxa"/>
            <w:vMerge/>
            <w:shd w:val="clear" w:color="auto" w:fill="FFFFFF"/>
            <w:vAlign w:val="center"/>
          </w:tcPr>
          <w:p w14:paraId="000003E1"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c>
          <w:tcPr>
            <w:tcW w:w="934" w:type="dxa"/>
            <w:tcBorders>
              <w:bottom w:val="single" w:sz="4" w:space="0" w:color="000000"/>
            </w:tcBorders>
            <w:shd w:val="clear" w:color="auto" w:fill="FFFFFF"/>
            <w:vAlign w:val="center"/>
          </w:tcPr>
          <w:p w14:paraId="000003E2" w14:textId="77777777" w:rsidR="00FD1572" w:rsidRDefault="000540EE">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F.2.5</w:t>
            </w:r>
          </w:p>
        </w:tc>
        <w:tc>
          <w:tcPr>
            <w:tcW w:w="6095" w:type="dxa"/>
            <w:tcBorders>
              <w:bottom w:val="single" w:sz="4" w:space="0" w:color="000000"/>
            </w:tcBorders>
            <w:shd w:val="clear" w:color="auto" w:fill="FFFFFF"/>
            <w:vAlign w:val="center"/>
          </w:tcPr>
          <w:p w14:paraId="000003E3" w14:textId="77777777" w:rsidR="00FD1572" w:rsidRDefault="000540E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Yaptığı çalışmalara ilişkin yılda bir kez İş Kurumu İl Müdürlüğüne sunduğu Tarım Aracısı Çalışma Raporunun bir kopyasını muhafaza eder. </w:t>
            </w:r>
          </w:p>
        </w:tc>
        <w:tc>
          <w:tcPr>
            <w:tcW w:w="4500" w:type="dxa"/>
            <w:vMerge/>
            <w:shd w:val="clear" w:color="auto" w:fill="FFFFFF"/>
          </w:tcPr>
          <w:p w14:paraId="000003E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color w:val="000000"/>
                <w:sz w:val="20"/>
                <w:szCs w:val="20"/>
              </w:rPr>
            </w:pPr>
          </w:p>
        </w:tc>
      </w:tr>
    </w:tbl>
    <w:p w14:paraId="000003E5" w14:textId="77777777" w:rsidR="00FD1572" w:rsidRDefault="00FD1572">
      <w:pPr>
        <w:spacing w:after="0" w:line="240" w:lineRule="auto"/>
      </w:pPr>
    </w:p>
    <w:p w14:paraId="000003E6" w14:textId="77777777" w:rsidR="00FD1572" w:rsidRDefault="000540EE">
      <w:pPr>
        <w:spacing w:after="0" w:line="240" w:lineRule="auto"/>
      </w:pPr>
      <w:r>
        <w:br w:type="page"/>
      </w:r>
    </w:p>
    <w:p w14:paraId="000003E7" w14:textId="77777777" w:rsidR="00FD1572" w:rsidRDefault="00FD1572">
      <w:pPr>
        <w:spacing w:after="0" w:line="240" w:lineRule="auto"/>
      </w:pPr>
    </w:p>
    <w:tbl>
      <w:tblPr>
        <w:tblStyle w:val="aff2"/>
        <w:tblW w:w="148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326"/>
        <w:gridCol w:w="934"/>
        <w:gridCol w:w="6095"/>
        <w:gridCol w:w="4500"/>
      </w:tblGrid>
      <w:tr w:rsidR="00FD1572" w14:paraId="61210927" w14:textId="77777777">
        <w:trPr>
          <w:trHeight w:val="510"/>
        </w:trPr>
        <w:tc>
          <w:tcPr>
            <w:tcW w:w="988" w:type="dxa"/>
            <w:shd w:val="clear" w:color="auto" w:fill="BDD6EE"/>
            <w:vAlign w:val="center"/>
          </w:tcPr>
          <w:p w14:paraId="000003E8"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Görev</w:t>
            </w:r>
          </w:p>
        </w:tc>
        <w:tc>
          <w:tcPr>
            <w:tcW w:w="13855" w:type="dxa"/>
            <w:gridSpan w:val="4"/>
            <w:shd w:val="clear" w:color="auto" w:fill="auto"/>
            <w:vAlign w:val="center"/>
          </w:tcPr>
          <w:p w14:paraId="000003E9" w14:textId="77777777" w:rsidR="00FD1572" w:rsidRDefault="000540E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G. Mesleki gelişim faaliyetlerini yürütmek</w:t>
            </w:r>
          </w:p>
        </w:tc>
      </w:tr>
      <w:tr w:rsidR="00FD1572" w14:paraId="4B691700" w14:textId="77777777">
        <w:trPr>
          <w:trHeight w:val="510"/>
        </w:trPr>
        <w:tc>
          <w:tcPr>
            <w:tcW w:w="3314" w:type="dxa"/>
            <w:gridSpan w:val="2"/>
            <w:shd w:val="clear" w:color="auto" w:fill="BDD6EE"/>
            <w:vAlign w:val="center"/>
          </w:tcPr>
          <w:p w14:paraId="000003ED"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İşlemler</w:t>
            </w:r>
          </w:p>
        </w:tc>
        <w:tc>
          <w:tcPr>
            <w:tcW w:w="7029" w:type="dxa"/>
            <w:gridSpan w:val="2"/>
            <w:shd w:val="clear" w:color="auto" w:fill="BDD6EE"/>
            <w:vAlign w:val="center"/>
          </w:tcPr>
          <w:p w14:paraId="000003EF"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Başarım Ölçütleri </w:t>
            </w:r>
          </w:p>
        </w:tc>
        <w:tc>
          <w:tcPr>
            <w:tcW w:w="4500" w:type="dxa"/>
            <w:vMerge w:val="restart"/>
            <w:shd w:val="clear" w:color="auto" w:fill="BDD6EE"/>
            <w:vAlign w:val="center"/>
          </w:tcPr>
          <w:p w14:paraId="000003F1"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Mesleki Bilgi ve Uygulama Becerileri</w:t>
            </w:r>
          </w:p>
        </w:tc>
      </w:tr>
      <w:tr w:rsidR="00FD1572" w14:paraId="19A4422E" w14:textId="77777777">
        <w:trPr>
          <w:trHeight w:val="510"/>
        </w:trPr>
        <w:tc>
          <w:tcPr>
            <w:tcW w:w="988" w:type="dxa"/>
            <w:shd w:val="clear" w:color="auto" w:fill="BDD6EE"/>
            <w:vAlign w:val="center"/>
          </w:tcPr>
          <w:p w14:paraId="000003F2"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2326" w:type="dxa"/>
            <w:shd w:val="clear" w:color="auto" w:fill="BDD6EE"/>
            <w:vAlign w:val="center"/>
          </w:tcPr>
          <w:p w14:paraId="000003F3"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934" w:type="dxa"/>
            <w:shd w:val="clear" w:color="auto" w:fill="BDD6EE"/>
            <w:vAlign w:val="center"/>
          </w:tcPr>
          <w:p w14:paraId="000003F4"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Kod</w:t>
            </w:r>
          </w:p>
        </w:tc>
        <w:tc>
          <w:tcPr>
            <w:tcW w:w="6095" w:type="dxa"/>
            <w:shd w:val="clear" w:color="auto" w:fill="BDD6EE"/>
            <w:vAlign w:val="center"/>
          </w:tcPr>
          <w:p w14:paraId="000003F5"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4500" w:type="dxa"/>
            <w:vMerge/>
            <w:shd w:val="clear" w:color="auto" w:fill="BDD6EE"/>
            <w:vAlign w:val="center"/>
          </w:tcPr>
          <w:p w14:paraId="000003F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FD1572" w14:paraId="4D8B96C2" w14:textId="77777777">
        <w:trPr>
          <w:trHeight w:val="614"/>
        </w:trPr>
        <w:tc>
          <w:tcPr>
            <w:tcW w:w="988" w:type="dxa"/>
            <w:vMerge w:val="restart"/>
            <w:shd w:val="clear" w:color="auto" w:fill="FFFFFF"/>
            <w:vAlign w:val="center"/>
          </w:tcPr>
          <w:p w14:paraId="000003F7"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G.1</w:t>
            </w:r>
          </w:p>
        </w:tc>
        <w:tc>
          <w:tcPr>
            <w:tcW w:w="2326" w:type="dxa"/>
            <w:vMerge w:val="restart"/>
            <w:shd w:val="clear" w:color="auto" w:fill="FFFFFF"/>
            <w:vAlign w:val="center"/>
          </w:tcPr>
          <w:p w14:paraId="000003F8" w14:textId="77777777" w:rsidR="00FD1572" w:rsidRDefault="000540E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Kişisel mesleki gelişimini sağlamak</w:t>
            </w:r>
          </w:p>
        </w:tc>
        <w:tc>
          <w:tcPr>
            <w:tcW w:w="934" w:type="dxa"/>
            <w:tcBorders>
              <w:bottom w:val="single" w:sz="4" w:space="0" w:color="000000"/>
            </w:tcBorders>
            <w:shd w:val="clear" w:color="auto" w:fill="FFFFFF"/>
            <w:vAlign w:val="center"/>
          </w:tcPr>
          <w:p w14:paraId="000003F9"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G.1.1</w:t>
            </w:r>
          </w:p>
        </w:tc>
        <w:tc>
          <w:tcPr>
            <w:tcW w:w="6095" w:type="dxa"/>
            <w:tcBorders>
              <w:bottom w:val="single" w:sz="4" w:space="0" w:color="000000"/>
            </w:tcBorders>
            <w:shd w:val="clear" w:color="auto" w:fill="FFFFFF"/>
            <w:vAlign w:val="center"/>
          </w:tcPr>
          <w:p w14:paraId="000003FA"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Mesleği ile ilgili yenilikleri ve mevzuat değişikliklerini ilgili kaynaklardan (internet, e-devlet, yayınlar ve benzeri) takip eder.</w:t>
            </w:r>
          </w:p>
        </w:tc>
        <w:tc>
          <w:tcPr>
            <w:tcW w:w="4500" w:type="dxa"/>
            <w:vMerge w:val="restart"/>
            <w:shd w:val="clear" w:color="auto" w:fill="FFFFFF"/>
          </w:tcPr>
          <w:p w14:paraId="000003FB"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Tarımda iş aracılığı ile ilgili mesleki yenilikler ve mevzuat</w:t>
            </w:r>
          </w:p>
          <w:p w14:paraId="000003FC"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Tarımda iş aracılığı ile ilgili mesleki yenilikleri ve mevzuat değişikliklerini takip etme ve uygulama</w:t>
            </w:r>
          </w:p>
          <w:p w14:paraId="000003FD"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İşin niteliğine uygun çalışma ortamındaki araç, gereç ve ekipmanların temel teknik özellikleri</w:t>
            </w:r>
          </w:p>
          <w:p w14:paraId="000003FE"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Yetişkin eğitimine uygun bilgilendirme ve rehberlik</w:t>
            </w:r>
          </w:p>
          <w:p w14:paraId="000003FF"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Çalışanlara (işçilere)</w:t>
            </w:r>
            <w:r>
              <w:t xml:space="preserve">     </w:t>
            </w:r>
            <w:r>
              <w:rPr>
                <w:rFonts w:ascii="Times New Roman" w:eastAsia="Times New Roman" w:hAnsi="Times New Roman" w:cs="Times New Roman"/>
                <w:color w:val="000000"/>
                <w:sz w:val="20"/>
                <w:szCs w:val="20"/>
              </w:rPr>
              <w:t xml:space="preserve"> rehberlik yapılacak konular </w:t>
            </w:r>
          </w:p>
          <w:p w14:paraId="00000400"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 aracısı çavuşlarına rehberlik yapılacak konular</w:t>
            </w:r>
          </w:p>
          <w:p w14:paraId="00000401"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 sağlığı ve güvenliği uygulamaları mevzuatı</w:t>
            </w:r>
          </w:p>
          <w:p w14:paraId="00000402" w14:textId="77777777" w:rsidR="00FD1572" w:rsidRDefault="000540E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Yabancı tarım çalışanları (işçileri) ile ilgisi nedeniyle 6458 sayılı Yabancılar ve Uluslararası Koruma Kanunu ve 6735 sayılı Uluslararası İşgücü Kanunu ve ikincil mevzuat hakkında temel konular</w:t>
            </w:r>
          </w:p>
          <w:p w14:paraId="00000403" w14:textId="77777777" w:rsidR="00FD1572" w:rsidRDefault="00FD1572">
            <w:pPr>
              <w:spacing w:after="0" w:line="240" w:lineRule="auto"/>
              <w:jc w:val="both"/>
              <w:rPr>
                <w:rFonts w:ascii="Times New Roman" w:eastAsia="Times New Roman" w:hAnsi="Times New Roman" w:cs="Times New Roman"/>
                <w:b/>
                <w:sz w:val="20"/>
                <w:szCs w:val="20"/>
              </w:rPr>
            </w:pPr>
          </w:p>
          <w:p w14:paraId="00000404" w14:textId="77777777" w:rsidR="00FD1572" w:rsidRDefault="00FD1572">
            <w:pPr>
              <w:spacing w:after="0" w:line="240" w:lineRule="auto"/>
              <w:rPr>
                <w:rFonts w:ascii="Times New Roman" w:eastAsia="Times New Roman" w:hAnsi="Times New Roman" w:cs="Times New Roman"/>
                <w:b/>
                <w:sz w:val="20"/>
                <w:szCs w:val="20"/>
              </w:rPr>
            </w:pPr>
          </w:p>
        </w:tc>
      </w:tr>
      <w:tr w:rsidR="00FD1572" w14:paraId="7F236538" w14:textId="77777777">
        <w:trPr>
          <w:trHeight w:val="548"/>
        </w:trPr>
        <w:tc>
          <w:tcPr>
            <w:tcW w:w="988" w:type="dxa"/>
            <w:vMerge/>
            <w:shd w:val="clear" w:color="auto" w:fill="FFFFFF"/>
            <w:vAlign w:val="center"/>
          </w:tcPr>
          <w:p w14:paraId="0000040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2326" w:type="dxa"/>
            <w:vMerge/>
            <w:shd w:val="clear" w:color="auto" w:fill="FFFFFF"/>
            <w:vAlign w:val="center"/>
          </w:tcPr>
          <w:p w14:paraId="00000406"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934" w:type="dxa"/>
            <w:tcBorders>
              <w:bottom w:val="single" w:sz="4" w:space="0" w:color="000000"/>
            </w:tcBorders>
            <w:shd w:val="clear" w:color="auto" w:fill="FFFFFF"/>
            <w:vAlign w:val="center"/>
          </w:tcPr>
          <w:p w14:paraId="00000407"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G.1.2</w:t>
            </w:r>
          </w:p>
        </w:tc>
        <w:tc>
          <w:tcPr>
            <w:tcW w:w="6095" w:type="dxa"/>
            <w:tcBorders>
              <w:bottom w:val="single" w:sz="4" w:space="0" w:color="000000"/>
            </w:tcBorders>
            <w:shd w:val="clear" w:color="auto" w:fill="FFFFFF"/>
            <w:vAlign w:val="center"/>
          </w:tcPr>
          <w:p w14:paraId="00000408"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Mesleki ihtiyaçlarına uygun faaliyetlere (eğitim, toplantı, fuar, seminer ve benzeri) katılır.</w:t>
            </w:r>
          </w:p>
        </w:tc>
        <w:tc>
          <w:tcPr>
            <w:tcW w:w="4500" w:type="dxa"/>
            <w:vMerge/>
            <w:shd w:val="clear" w:color="auto" w:fill="FFFFFF"/>
          </w:tcPr>
          <w:p w14:paraId="0000040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0BEEFFE5" w14:textId="77777777">
        <w:trPr>
          <w:trHeight w:val="690"/>
        </w:trPr>
        <w:tc>
          <w:tcPr>
            <w:tcW w:w="988" w:type="dxa"/>
            <w:vMerge/>
            <w:shd w:val="clear" w:color="auto" w:fill="FFFFFF"/>
            <w:vAlign w:val="center"/>
          </w:tcPr>
          <w:p w14:paraId="0000040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40B"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40C"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G.1.3</w:t>
            </w:r>
          </w:p>
        </w:tc>
        <w:tc>
          <w:tcPr>
            <w:tcW w:w="6095" w:type="dxa"/>
            <w:shd w:val="clear" w:color="auto" w:fill="FFFFFF"/>
            <w:vAlign w:val="center"/>
          </w:tcPr>
          <w:p w14:paraId="0000040D"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Mesleki gelişim faaliyetlerine katılımı nedeniyle aldığı belgeleri uygun şekilde saklar.</w:t>
            </w:r>
          </w:p>
        </w:tc>
        <w:tc>
          <w:tcPr>
            <w:tcW w:w="4500" w:type="dxa"/>
            <w:vMerge/>
            <w:shd w:val="clear" w:color="auto" w:fill="FFFFFF"/>
          </w:tcPr>
          <w:p w14:paraId="0000040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6ADBB30E" w14:textId="77777777">
        <w:trPr>
          <w:trHeight w:val="689"/>
        </w:trPr>
        <w:tc>
          <w:tcPr>
            <w:tcW w:w="988" w:type="dxa"/>
            <w:vMerge w:val="restart"/>
            <w:shd w:val="clear" w:color="auto" w:fill="FFFFFF"/>
            <w:vAlign w:val="center"/>
          </w:tcPr>
          <w:p w14:paraId="0000040F"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G.2</w:t>
            </w:r>
          </w:p>
        </w:tc>
        <w:tc>
          <w:tcPr>
            <w:tcW w:w="2326" w:type="dxa"/>
            <w:vMerge w:val="restart"/>
            <w:shd w:val="clear" w:color="auto" w:fill="FFFFFF"/>
            <w:vAlign w:val="center"/>
          </w:tcPr>
          <w:p w14:paraId="00000410" w14:textId="77777777" w:rsidR="00FD1572" w:rsidRDefault="000540E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Çalışanlara (işçilere) ve (işveren tarafından istihdam edilmişse) tarım aracısı çavuşlarına bilgi vererek rehberlik etmek</w:t>
            </w:r>
          </w:p>
        </w:tc>
        <w:tc>
          <w:tcPr>
            <w:tcW w:w="934" w:type="dxa"/>
            <w:shd w:val="clear" w:color="auto" w:fill="FFFFFF"/>
            <w:vAlign w:val="center"/>
          </w:tcPr>
          <w:p w14:paraId="00000411"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G.2.1</w:t>
            </w:r>
          </w:p>
        </w:tc>
        <w:tc>
          <w:tcPr>
            <w:tcW w:w="6095" w:type="dxa"/>
            <w:shd w:val="clear" w:color="auto" w:fill="FFFFFF"/>
            <w:vAlign w:val="center"/>
          </w:tcPr>
          <w:p w14:paraId="00000412"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Çalışma ortamının ve işin özelliğine göre, çevre, kalite ve iş sağlığı ve güvenliği kurallarına uygun olarak işin nasıl yapılacağı ile ilgili çalışanlara (işçilere) bilgi vererek rehberlik eder.</w:t>
            </w:r>
          </w:p>
        </w:tc>
        <w:tc>
          <w:tcPr>
            <w:tcW w:w="4500" w:type="dxa"/>
            <w:vMerge/>
            <w:shd w:val="clear" w:color="auto" w:fill="FFFFFF"/>
          </w:tcPr>
          <w:p w14:paraId="00000413"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09710924" w14:textId="77777777">
        <w:trPr>
          <w:trHeight w:val="1111"/>
        </w:trPr>
        <w:tc>
          <w:tcPr>
            <w:tcW w:w="988" w:type="dxa"/>
            <w:vMerge/>
            <w:shd w:val="clear" w:color="auto" w:fill="FFFFFF"/>
            <w:vAlign w:val="center"/>
          </w:tcPr>
          <w:p w14:paraId="00000414"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415"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416"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G.2.2</w:t>
            </w:r>
          </w:p>
        </w:tc>
        <w:tc>
          <w:tcPr>
            <w:tcW w:w="6095" w:type="dxa"/>
            <w:shd w:val="clear" w:color="auto" w:fill="FFFFFF"/>
            <w:vAlign w:val="center"/>
          </w:tcPr>
          <w:p w14:paraId="00000417"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Çalışma ortamı koşullarına göre, çalışanların (işçilerin) maruz kalabilecekleri tehlike ve riskler ayakta çalışma, yük kaldırma, kimyasal madde kullanımı, iş ve el ekipmanı kullanımı ve benzeri) konusunda çalışanları (işçileri) bilgilendirir.  </w:t>
            </w:r>
          </w:p>
        </w:tc>
        <w:tc>
          <w:tcPr>
            <w:tcW w:w="4500" w:type="dxa"/>
            <w:vMerge/>
            <w:shd w:val="clear" w:color="auto" w:fill="FFFFFF"/>
          </w:tcPr>
          <w:p w14:paraId="00000418"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507850AA" w14:textId="77777777">
        <w:trPr>
          <w:trHeight w:val="1127"/>
        </w:trPr>
        <w:tc>
          <w:tcPr>
            <w:tcW w:w="988" w:type="dxa"/>
            <w:vMerge/>
            <w:shd w:val="clear" w:color="auto" w:fill="FFFFFF"/>
            <w:vAlign w:val="center"/>
          </w:tcPr>
          <w:p w14:paraId="00000419"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41A"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41B"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G.2.3</w:t>
            </w:r>
          </w:p>
        </w:tc>
        <w:tc>
          <w:tcPr>
            <w:tcW w:w="6095" w:type="dxa"/>
            <w:shd w:val="clear" w:color="auto" w:fill="FFFFFF"/>
            <w:vAlign w:val="center"/>
          </w:tcPr>
          <w:p w14:paraId="0000041C"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İşin niteliğine uygun olarak işveren tarafından istihdam edilen tarım aracısı çavuşlarına çevre, kalite ve iş sağlığı ve güvenliği kurallarına uygun olarak işin nasıl yapılacağı ile ilgili bilgi vererek rehberlik eder.</w:t>
            </w:r>
          </w:p>
        </w:tc>
        <w:tc>
          <w:tcPr>
            <w:tcW w:w="4500" w:type="dxa"/>
            <w:vMerge/>
            <w:shd w:val="clear" w:color="auto" w:fill="FFFFFF"/>
          </w:tcPr>
          <w:p w14:paraId="0000041D"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FD1572" w14:paraId="32BB7881" w14:textId="77777777">
        <w:trPr>
          <w:trHeight w:val="689"/>
        </w:trPr>
        <w:tc>
          <w:tcPr>
            <w:tcW w:w="988" w:type="dxa"/>
            <w:vMerge/>
            <w:shd w:val="clear" w:color="auto" w:fill="FFFFFF"/>
            <w:vAlign w:val="center"/>
          </w:tcPr>
          <w:p w14:paraId="0000041E"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326" w:type="dxa"/>
            <w:vMerge/>
            <w:shd w:val="clear" w:color="auto" w:fill="FFFFFF"/>
            <w:vAlign w:val="center"/>
          </w:tcPr>
          <w:p w14:paraId="0000041F"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934" w:type="dxa"/>
            <w:shd w:val="clear" w:color="auto" w:fill="FFFFFF"/>
            <w:vAlign w:val="center"/>
          </w:tcPr>
          <w:p w14:paraId="00000420" w14:textId="77777777" w:rsidR="00FD1572" w:rsidRDefault="000540EE">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G.2.4 </w:t>
            </w:r>
          </w:p>
        </w:tc>
        <w:tc>
          <w:tcPr>
            <w:tcW w:w="6095" w:type="dxa"/>
            <w:shd w:val="clear" w:color="auto" w:fill="FFFFFF"/>
            <w:vAlign w:val="center"/>
          </w:tcPr>
          <w:p w14:paraId="00000421" w14:textId="77777777" w:rsidR="00FD1572" w:rsidRDefault="000540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İş sağlığı ve güvenliği konusunda çalışanlara (işçilere) eğitim verilmesine aracılık eder.</w:t>
            </w:r>
          </w:p>
        </w:tc>
        <w:tc>
          <w:tcPr>
            <w:tcW w:w="4500" w:type="dxa"/>
            <w:vMerge/>
            <w:shd w:val="clear" w:color="auto" w:fill="FFFFFF"/>
          </w:tcPr>
          <w:p w14:paraId="00000422" w14:textId="77777777" w:rsidR="00FD1572" w:rsidRDefault="00FD1572">
            <w:pPr>
              <w:widowControl w:val="0"/>
              <w:pBdr>
                <w:top w:val="nil"/>
                <w:left w:val="nil"/>
                <w:bottom w:val="nil"/>
                <w:right w:val="nil"/>
                <w:between w:val="nil"/>
              </w:pBdr>
              <w:spacing w:after="0"/>
              <w:rPr>
                <w:rFonts w:ascii="Times New Roman" w:eastAsia="Times New Roman" w:hAnsi="Times New Roman" w:cs="Times New Roman"/>
                <w:sz w:val="20"/>
                <w:szCs w:val="20"/>
              </w:rPr>
            </w:pPr>
          </w:p>
        </w:tc>
      </w:tr>
    </w:tbl>
    <w:p w14:paraId="00000423" w14:textId="77777777" w:rsidR="00FD1572" w:rsidRDefault="000540EE">
      <w:pPr>
        <w:spacing w:after="0" w:line="240" w:lineRule="auto"/>
        <w:sectPr w:rsidR="00FD1572">
          <w:headerReference w:type="default" r:id="rId15"/>
          <w:footerReference w:type="default" r:id="rId16"/>
          <w:headerReference w:type="first" r:id="rId17"/>
          <w:footerReference w:type="first" r:id="rId18"/>
          <w:pgSz w:w="16838" w:h="11906" w:orient="landscape"/>
          <w:pgMar w:top="1417" w:right="1418" w:bottom="567" w:left="1133" w:header="568" w:footer="709" w:gutter="0"/>
          <w:pgNumType w:start="9"/>
          <w:cols w:space="708"/>
        </w:sectPr>
      </w:pPr>
      <w:r>
        <w:br w:type="page"/>
      </w:r>
    </w:p>
    <w:p w14:paraId="00000424" w14:textId="77777777" w:rsidR="00FD1572" w:rsidRDefault="000540EE">
      <w:pPr>
        <w:pBdr>
          <w:top w:val="nil"/>
          <w:left w:val="nil"/>
          <w:bottom w:val="nil"/>
          <w:right w:val="nil"/>
          <w:between w:val="nil"/>
        </w:pBdr>
        <w:spacing w:after="0"/>
        <w:jc w:val="both"/>
        <w:rPr>
          <w:rFonts w:ascii="Times New Roman" w:eastAsia="Times New Roman" w:hAnsi="Times New Roman" w:cs="Times New Roman"/>
          <w:b/>
          <w:color w:val="000000"/>
          <w:sz w:val="24"/>
          <w:szCs w:val="24"/>
        </w:rPr>
      </w:pPr>
      <w:bookmarkStart w:id="14" w:name="_heading=h.lnxbz9" w:colFirst="0" w:colLast="0"/>
      <w:bookmarkEnd w:id="14"/>
      <w:r>
        <w:rPr>
          <w:rFonts w:ascii="Times New Roman" w:eastAsia="Times New Roman" w:hAnsi="Times New Roman" w:cs="Times New Roman"/>
          <w:b/>
          <w:color w:val="000000"/>
          <w:sz w:val="24"/>
          <w:szCs w:val="24"/>
        </w:rPr>
        <w:lastRenderedPageBreak/>
        <w:t>3.2. Kullanılan Araç, Gereç ve Ekipmanlar</w:t>
      </w:r>
    </w:p>
    <w:p w14:paraId="00000425" w14:textId="77777777" w:rsidR="00FD1572" w:rsidRDefault="000540EE">
      <w:pPr>
        <w:numPr>
          <w:ilvl w:val="0"/>
          <w:numId w:val="11"/>
        </w:numPr>
        <w:pBdr>
          <w:top w:val="nil"/>
          <w:left w:val="nil"/>
          <w:bottom w:val="nil"/>
          <w:right w:val="nil"/>
          <w:between w:val="nil"/>
        </w:pBdr>
        <w:spacing w:before="240"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Bilgisayar</w:t>
      </w:r>
    </w:p>
    <w:p w14:paraId="00000426"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Cep telefonu</w:t>
      </w:r>
    </w:p>
    <w:p w14:paraId="00000427"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Not defteri</w:t>
      </w:r>
    </w:p>
    <w:p w14:paraId="00000428"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İlk yardım seti</w:t>
      </w:r>
    </w:p>
    <w:p w14:paraId="00000429"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Ulaşım aracı (traktör, kamyonet, minibüs vb.)</w:t>
      </w:r>
    </w:p>
    <w:p w14:paraId="0000042A"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Evrak çantası</w:t>
      </w:r>
    </w:p>
    <w:p w14:paraId="0000042B" w14:textId="77777777" w:rsidR="00FD1572" w:rsidRDefault="000540EE">
      <w:pPr>
        <w:numPr>
          <w:ilvl w:val="0"/>
          <w:numId w:val="1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Evrak dolabı</w:t>
      </w:r>
    </w:p>
    <w:p w14:paraId="0000042C" w14:textId="77777777" w:rsidR="00FD1572" w:rsidRDefault="000540EE">
      <w:pPr>
        <w:spacing w:before="240" w:after="0"/>
        <w:jc w:val="both"/>
        <w:rPr>
          <w:rFonts w:ascii="Times New Roman" w:eastAsia="Times New Roman" w:hAnsi="Times New Roman" w:cs="Times New Roman"/>
          <w:b/>
          <w:sz w:val="24"/>
          <w:szCs w:val="24"/>
        </w:rPr>
      </w:pPr>
      <w:bookmarkStart w:id="15" w:name="_heading=h.35nkun2" w:colFirst="0" w:colLast="0"/>
      <w:bookmarkEnd w:id="15"/>
      <w:r>
        <w:rPr>
          <w:rFonts w:ascii="Times New Roman" w:eastAsia="Times New Roman" w:hAnsi="Times New Roman" w:cs="Times New Roman"/>
          <w:b/>
          <w:sz w:val="24"/>
          <w:szCs w:val="24"/>
        </w:rPr>
        <w:t>3.3. Tutum ve Davranışlar</w:t>
      </w:r>
    </w:p>
    <w:p w14:paraId="0000042D" w14:textId="77777777" w:rsidR="00FD1572" w:rsidRDefault="000540EE">
      <w:pPr>
        <w:numPr>
          <w:ilvl w:val="0"/>
          <w:numId w:val="2"/>
        </w:num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Acil ve stresli durumlarda soğukkanlı ve sakin olmak</w:t>
      </w:r>
    </w:p>
    <w:p w14:paraId="0000042E"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Adil davranmak, eşit işe eşit ücret kuralını işletmek ve uygulamak</w:t>
      </w:r>
    </w:p>
    <w:p w14:paraId="0000042F"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Beraber çalıştığı kişileri koordine etmek ve çalıştığı kişilerle uyumlu hareket etmek</w:t>
      </w:r>
    </w:p>
    <w:p w14:paraId="00000430"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Çalışma arkadaşlarına doğru ve zamanında bilgi aktarmak</w:t>
      </w:r>
    </w:p>
    <w:p w14:paraId="00000431"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Çalışma süresince dürüstlük, doğruluk ve tarafsızlığı sürdürmek</w:t>
      </w:r>
    </w:p>
    <w:p w14:paraId="00000432"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Çalıştığı kişilere etkin rehberlik yapmak</w:t>
      </w:r>
    </w:p>
    <w:p w14:paraId="00000433"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Çevre, kalite ve iş sağlığı ve güvenliği mevzuatında yer alan düzenlemeleri benimsemek ve uygulamak</w:t>
      </w:r>
    </w:p>
    <w:p w14:paraId="00000434"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Çocuklarla uygun iletişim kurmak</w:t>
      </w:r>
    </w:p>
    <w:p w14:paraId="00000435"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Değişime açık olmak ve değişen koşullara uyum sağlamak</w:t>
      </w:r>
    </w:p>
    <w:p w14:paraId="00000436"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Ekip ile organize olmak ve planlı çalışmak</w:t>
      </w:r>
    </w:p>
    <w:p w14:paraId="00000437" w14:textId="77777777" w:rsidR="00FD1572" w:rsidRDefault="000540EE">
      <w:pPr>
        <w:numPr>
          <w:ilvl w:val="0"/>
          <w:numId w:val="2"/>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İletişim kurduğu çalışanlara (işçilere), işverene karşı güler yüzlü, nazik, hoşgörülü ve iyi örnek olacak davranışlarda bulunmak</w:t>
      </w:r>
    </w:p>
    <w:p w14:paraId="00000438"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İnsan ilişkilerine özen göstermek</w:t>
      </w:r>
    </w:p>
    <w:p w14:paraId="00000439"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İş disiplinine sahip olmak</w:t>
      </w:r>
    </w:p>
    <w:p w14:paraId="0000043A"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organizasyonunun mevzuata, çalışan sağlığı ve güvenliğine uygun olmasına azami özen göstermek</w:t>
      </w:r>
    </w:p>
    <w:p w14:paraId="0000043B"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İşverenden ya da çalışanlardan edindiği bilgileri gizli tutmak</w:t>
      </w:r>
    </w:p>
    <w:p w14:paraId="0000043C"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Çalışma ortamındaki (tarla ya da bahçedeki) araç, gereç ve ekipmanın kullanılmasına özen göstermek</w:t>
      </w:r>
    </w:p>
    <w:p w14:paraId="0000043D"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22222"/>
          <w:sz w:val="24"/>
          <w:szCs w:val="24"/>
        </w:rPr>
        <w:t>Kendisinin ve diğer kişilerin güvenliğini gözetmek</w:t>
      </w:r>
    </w:p>
    <w:p w14:paraId="0000043E"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Kişisel bakım ve hijyene dikkat etmek</w:t>
      </w:r>
    </w:p>
    <w:p w14:paraId="0000043F"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Mesleğine dair yasal düzenlemelere uygun davranmak</w:t>
      </w:r>
    </w:p>
    <w:p w14:paraId="00000440"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Mesleki gelişim için araştırmaya istekli olmak</w:t>
      </w:r>
    </w:p>
    <w:p w14:paraId="00000441"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6" w:name="_heading=h.3dy6vkm" w:colFirst="0" w:colLast="0"/>
      <w:bookmarkEnd w:id="16"/>
      <w:r>
        <w:rPr>
          <w:rFonts w:ascii="Times New Roman" w:eastAsia="Times New Roman" w:hAnsi="Times New Roman" w:cs="Times New Roman"/>
          <w:sz w:val="24"/>
          <w:szCs w:val="24"/>
        </w:rPr>
        <w:t>Özellikle yabancı çalışanlarla (işçilerle) ilişkilerde farklı kültürlere saygılı davranmak</w:t>
      </w:r>
    </w:p>
    <w:p w14:paraId="00000442"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Planlı ve düzenli çalışmak</w:t>
      </w:r>
    </w:p>
    <w:p w14:paraId="00000443"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Risk faktörleri konusunda duyarlı olmak</w:t>
      </w:r>
    </w:p>
    <w:p w14:paraId="00000444"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Sorumluluklarını zamanında yerine getirmek</w:t>
      </w:r>
    </w:p>
    <w:p w14:paraId="00000445"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Tehlikeli durumlarda ilgilileri zamanında bilgilendirmek</w:t>
      </w:r>
    </w:p>
    <w:p w14:paraId="00000446"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Ulaşım süreçlerinin yönetimini azami güvenlik önlemleri çerçevesinde gerçekleştirmek</w:t>
      </w:r>
    </w:p>
    <w:p w14:paraId="00000447"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Yaşam ortamındaki kişilerin eğitim ve sağlık hizmetlerine erişimine azami önem vermek ve buna uygun davranmak</w:t>
      </w:r>
    </w:p>
    <w:p w14:paraId="00000448" w14:textId="77777777" w:rsidR="00FD1572" w:rsidRDefault="000540E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7" w:name="_heading=h.1ksv4uv" w:colFirst="0" w:colLast="0"/>
      <w:bookmarkEnd w:id="17"/>
      <w:r>
        <w:rPr>
          <w:rFonts w:ascii="Times New Roman" w:eastAsia="Times New Roman" w:hAnsi="Times New Roman" w:cs="Times New Roman"/>
          <w:sz w:val="24"/>
          <w:szCs w:val="24"/>
        </w:rPr>
        <w:t>Yaşam ortamının güvenliğine azami önem vermek ve buna uygun davranmak</w:t>
      </w:r>
    </w:p>
    <w:p w14:paraId="00000449" w14:textId="77777777" w:rsidR="00FD1572" w:rsidRDefault="000540EE">
      <w:pPr>
        <w:numPr>
          <w:ilvl w:val="0"/>
          <w:numId w:val="2"/>
        </w:numPr>
        <w:pBdr>
          <w:top w:val="nil"/>
          <w:left w:val="nil"/>
          <w:bottom w:val="nil"/>
          <w:right w:val="nil"/>
          <w:between w:val="nil"/>
        </w:pBdr>
        <w:spacing w:after="0" w:line="240" w:lineRule="auto"/>
        <w:ind w:right="90"/>
        <w:jc w:val="both"/>
      </w:pPr>
      <w:r>
        <w:rPr>
          <w:rFonts w:ascii="Times New Roman" w:eastAsia="Times New Roman" w:hAnsi="Times New Roman" w:cs="Times New Roman"/>
          <w:color w:val="222222"/>
          <w:sz w:val="24"/>
          <w:szCs w:val="24"/>
        </w:rPr>
        <w:t>Yetkisinde olmayan kusurlar hakkında ilgilileri zamanında bilgilendirmek</w:t>
      </w:r>
    </w:p>
    <w:p w14:paraId="0000044A" w14:textId="77777777" w:rsidR="00FD1572" w:rsidRDefault="00FD1572">
      <w:pPr>
        <w:ind w:left="360" w:right="90"/>
        <w:jc w:val="both"/>
      </w:pPr>
    </w:p>
    <w:p w14:paraId="0000044B" w14:textId="77777777" w:rsidR="00FD1572" w:rsidRDefault="00FD1572"/>
    <w:sectPr w:rsidR="00FD1572">
      <w:headerReference w:type="default" r:id="rId19"/>
      <w:footerReference w:type="default" r:id="rId20"/>
      <w:headerReference w:type="first" r:id="rId21"/>
      <w:footerReference w:type="first" r:id="rId22"/>
      <w:pgSz w:w="11906" w:h="16838"/>
      <w:pgMar w:top="282" w:right="1133" w:bottom="1418" w:left="1417" w:header="568"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92D20" w14:textId="77777777" w:rsidR="00764A92" w:rsidRDefault="00764A92">
      <w:pPr>
        <w:spacing w:after="0" w:line="240" w:lineRule="auto"/>
      </w:pPr>
      <w:r>
        <w:separator/>
      </w:r>
    </w:p>
  </w:endnote>
  <w:endnote w:type="continuationSeparator" w:id="0">
    <w:p w14:paraId="4B8898CA" w14:textId="77777777" w:rsidR="00764A92" w:rsidRDefault="0076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panose1 w:val="00000000000000000000"/>
    <w:charset w:val="00"/>
    <w:family w:val="auto"/>
    <w:notTrueType/>
    <w:pitch w:val="variable"/>
    <w:sig w:usb0="80000067"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C" w14:textId="77777777" w:rsidR="00B435B8" w:rsidRDefault="00B435B8">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61" w14:textId="3DC6B21B"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Sayfa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B37B0">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00000462" w14:textId="77777777"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F" w14:textId="0BCFDB20"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Sayfa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B37B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460" w14:textId="77777777" w:rsidR="00B435B8" w:rsidRDefault="00B435B8">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67" w14:textId="2650AE59"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Sayfa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B37B0">
      <w:rPr>
        <w:rFonts w:ascii="Times New Roman" w:eastAsia="Times New Roman" w:hAnsi="Times New Roman" w:cs="Times New Roman"/>
        <w:noProof/>
        <w:color w:val="000000"/>
        <w:sz w:val="24"/>
        <w:szCs w:val="24"/>
      </w:rPr>
      <w:t>21</w:t>
    </w:r>
    <w:r>
      <w:rPr>
        <w:rFonts w:ascii="Times New Roman" w:eastAsia="Times New Roman" w:hAnsi="Times New Roman" w:cs="Times New Roman"/>
        <w:color w:val="000000"/>
        <w:sz w:val="24"/>
        <w:szCs w:val="24"/>
      </w:rPr>
      <w:fldChar w:fldCharType="end"/>
    </w:r>
  </w:p>
  <w:p w14:paraId="00000468" w14:textId="77777777"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63" w14:textId="77777777" w:rsidR="00B435B8" w:rsidRDefault="00B435B8">
    <w:pPr>
      <w:pBdr>
        <w:top w:val="single" w:sz="24" w:space="1" w:color="622423"/>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Sayfa </w:t>
    </w:r>
  </w:p>
  <w:p w14:paraId="00000464" w14:textId="77777777" w:rsidR="00B435B8" w:rsidRDefault="00B435B8">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p w14:paraId="00000465" w14:textId="77777777" w:rsidR="00B435B8" w:rsidRDefault="00B435B8">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D" w14:textId="77777777" w:rsidR="00B435B8" w:rsidRDefault="00B435B8">
    <w:pPr>
      <w:pBdr>
        <w:top w:val="single" w:sz="24" w:space="1" w:color="622423"/>
        <w:left w:val="nil"/>
        <w:bottom w:val="nil"/>
        <w:right w:val="nil"/>
        <w:between w:val="nil"/>
      </w:pBdr>
      <w:tabs>
        <w:tab w:val="center" w:pos="453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Sayfa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45E" w14:textId="77777777" w:rsidR="00B435B8" w:rsidRDefault="00B435B8">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66" w14:textId="34792738" w:rsidR="00B435B8" w:rsidRDefault="00B435B8">
    <w:pPr>
      <w:pBdr>
        <w:top w:val="single" w:sz="24" w:space="1" w:color="622423"/>
        <w:left w:val="nil"/>
        <w:bottom w:val="nil"/>
        <w:right w:val="nil"/>
        <w:between w:val="nil"/>
      </w:pBdr>
      <w:tabs>
        <w:tab w:val="center" w:pos="453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Meslekî Yeterlilik Kurumu, 2020</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Sayfa 2</w:t>
    </w:r>
    <w:r w:rsidR="00787623">
      <w:rPr>
        <w:rFonts w:ascii="Times New Roman" w:eastAsia="Times New Roman" w:hAnsi="Times New Roman" w:cs="Times New Roman"/>
        <w:color w:val="000000"/>
        <w:sz w:val="24"/>
        <w:szCs w:val="24"/>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A95E4" w14:textId="77777777" w:rsidR="00764A92" w:rsidRDefault="00764A92">
      <w:pPr>
        <w:spacing w:after="0" w:line="240" w:lineRule="auto"/>
      </w:pPr>
      <w:r>
        <w:separator/>
      </w:r>
    </w:p>
  </w:footnote>
  <w:footnote w:type="continuationSeparator" w:id="0">
    <w:p w14:paraId="08254830" w14:textId="77777777" w:rsidR="00764A92" w:rsidRDefault="00764A92">
      <w:pPr>
        <w:spacing w:after="0" w:line="240" w:lineRule="auto"/>
      </w:pPr>
      <w:r>
        <w:continuationSeparator/>
      </w:r>
    </w:p>
  </w:footnote>
  <w:footnote w:id="1">
    <w:p w14:paraId="0000044C" w14:textId="77777777" w:rsidR="00B435B8" w:rsidRDefault="00B435B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vertAlign w:val="superscript"/>
        </w:rPr>
        <w:footnoteRef/>
      </w:r>
      <w:r>
        <w:rPr>
          <w:color w:val="000000"/>
          <w:sz w:val="20"/>
          <w:szCs w:val="20"/>
        </w:rPr>
        <w:t xml:space="preserve"> </w:t>
      </w:r>
      <w:r>
        <w:rPr>
          <w:rFonts w:ascii="Times New Roman" w:eastAsia="Times New Roman" w:hAnsi="Times New Roman" w:cs="Times New Roman"/>
          <w:color w:val="000000"/>
        </w:rPr>
        <w:t>Mesleğin yeterlilik seviyesi, 8 seviyeli Türkiye Yeterlilikler Çerçevesine göre seviye 4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4F" w14:textId="77777777" w:rsidR="00B435B8" w:rsidRDefault="00B435B8">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4D"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 Aracısı (Seviye 4)</w:t>
    </w:r>
    <w:r>
      <w:rPr>
        <w:rFonts w:ascii="Times New Roman" w:eastAsia="Times New Roman" w:hAnsi="Times New Roman" w:cs="Times New Roman"/>
        <w:color w:val="000000"/>
        <w:sz w:val="20"/>
        <w:szCs w:val="20"/>
      </w:rPr>
      <w:tab/>
      <w:t xml:space="preserve">                                                                                         20UMS0759-4/ 02.12.2020 /00</w:t>
    </w:r>
  </w:p>
  <w:p w14:paraId="0000044E" w14:textId="77777777" w:rsidR="00B435B8" w:rsidRDefault="00B435B8">
    <w:pPr>
      <w:pBdr>
        <w:top w:val="nil"/>
        <w:left w:val="nil"/>
        <w:bottom w:val="nil"/>
        <w:right w:val="nil"/>
        <w:between w:val="nil"/>
      </w:pBdr>
      <w:tabs>
        <w:tab w:val="center" w:pos="4536"/>
        <w:tab w:val="right" w:pos="9072"/>
        <w:tab w:val="right" w:pos="9360"/>
      </w:tabs>
      <w:spacing w:after="0" w:line="240" w:lineRule="auto"/>
      <w:rPr>
        <w:color w:val="000000"/>
        <w:sz w:val="20"/>
        <w:szCs w:val="20"/>
      </w:rPr>
    </w:pPr>
    <w:r>
      <w:rPr>
        <w:rFonts w:ascii="Times New Roman" w:eastAsia="Times New Roman" w:hAnsi="Times New Roman" w:cs="Times New Roman"/>
        <w:sz w:val="20"/>
        <w:szCs w:val="20"/>
      </w:rPr>
      <w:t xml:space="preserve">Ulusal Meslek Standardı                   </w:t>
    </w:r>
    <w:r>
      <w:rPr>
        <w:rFonts w:ascii="Times New Roman" w:eastAsia="Times New Roman" w:hAnsi="Times New Roman" w:cs="Times New Roman"/>
        <w:sz w:val="20"/>
        <w:szCs w:val="20"/>
      </w:rPr>
      <w:tab/>
      <w:t xml:space="preserve">                                                                     Referans Kodu/Onay Tarihi/Rev.No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3" w14:textId="77777777" w:rsidR="00B435B8" w:rsidRDefault="00B435B8">
    <w:pPr>
      <w:pBdr>
        <w:top w:val="nil"/>
        <w:left w:val="nil"/>
        <w:bottom w:val="nil"/>
        <w:right w:val="nil"/>
        <w:between w:val="nil"/>
      </w:pBdr>
      <w:tabs>
        <w:tab w:val="center" w:pos="4536"/>
        <w:tab w:val="right" w:pos="9072"/>
      </w:tabs>
      <w:spacing w:after="0"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9"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 Aracısı (Seviye 4)</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20UMS0759-4/ 02.12.2020 /00</w:t>
    </w:r>
  </w:p>
  <w:p w14:paraId="0000045A" w14:textId="77777777" w:rsidR="00B435B8" w:rsidRDefault="00B435B8">
    <w:pPr>
      <w:pBdr>
        <w:top w:val="nil"/>
        <w:left w:val="nil"/>
        <w:bottom w:val="nil"/>
        <w:right w:val="nil"/>
        <w:between w:val="nil"/>
      </w:pBdr>
      <w:tabs>
        <w:tab w:val="center" w:pos="4536"/>
        <w:tab w:val="right" w:pos="9072"/>
        <w:tab w:val="right" w:pos="9360"/>
      </w:tabs>
      <w:spacing w:after="0" w:line="240" w:lineRule="auto"/>
      <w:rPr>
        <w:color w:val="000000"/>
        <w:sz w:val="20"/>
        <w:szCs w:val="20"/>
      </w:rPr>
    </w:pPr>
    <w:bookmarkStart w:id="13" w:name="_heading=h.gjdgxs" w:colFirst="0" w:colLast="0"/>
    <w:bookmarkEnd w:id="13"/>
    <w:r>
      <w:rPr>
        <w:rFonts w:ascii="Times New Roman" w:eastAsia="Times New Roman" w:hAnsi="Times New Roman" w:cs="Times New Roman"/>
        <w:sz w:val="20"/>
        <w:szCs w:val="20"/>
      </w:rPr>
      <w:t xml:space="preserve">Ulusal Meslek Standardı                   </w:t>
    </w:r>
    <w:r>
      <w:rPr>
        <w:rFonts w:ascii="Times New Roman" w:eastAsia="Times New Roman" w:hAnsi="Times New Roman" w:cs="Times New Roman"/>
        <w:sz w:val="20"/>
        <w:szCs w:val="20"/>
      </w:rPr>
      <w:tab/>
      <w:t xml:space="preserve">                                                                                                                                                        Referans Kodu/Onay Tarihi/Rev.No</w:t>
    </w:r>
  </w:p>
  <w:p w14:paraId="0000045B" w14:textId="77777777" w:rsidR="00B435B8" w:rsidRDefault="00B435B8">
    <w:pPr>
      <w:pBdr>
        <w:top w:val="nil"/>
        <w:left w:val="nil"/>
        <w:bottom w:val="nil"/>
        <w:right w:val="nil"/>
        <w:between w:val="nil"/>
      </w:pBdr>
      <w:tabs>
        <w:tab w:val="center" w:pos="4536"/>
        <w:tab w:val="right" w:pos="9072"/>
        <w:tab w:val="right" w:pos="9360"/>
      </w:tabs>
      <w:spacing w:after="0"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6"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Tarım Aracısı (Seviye 4)</w:t>
    </w:r>
  </w:p>
  <w:p w14:paraId="00000457"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Ulusal Meslek Standardı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Yayım Tarih: .../.../…  Rev. No:..</w:t>
    </w:r>
  </w:p>
  <w:p w14:paraId="00000458"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4"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Tarım Aracısı (Seviye 4)</w:t>
    </w:r>
  </w:p>
  <w:p w14:paraId="00000455"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Ulusal Meslek Standardı</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rPr>
      <w:t xml:space="preserve">                              Yayım Tarih: .../.../…  Rev. No:..</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450" w14:textId="77777777" w:rsidR="00B435B8" w:rsidRDefault="00B435B8">
    <w:pPr>
      <w:pBdr>
        <w:top w:val="nil"/>
        <w:left w:val="nil"/>
        <w:bottom w:val="nil"/>
        <w:right w:val="nil"/>
        <w:between w:val="nil"/>
      </w:pBdr>
      <w:tabs>
        <w:tab w:val="center" w:pos="4536"/>
        <w:tab w:val="right" w:pos="9072"/>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Tarım Aracısı (Seviye 4)</w:t>
    </w:r>
    <w:r>
      <w:rPr>
        <w:rFonts w:ascii="Times New Roman" w:eastAsia="Times New Roman" w:hAnsi="Times New Roman" w:cs="Times New Roman"/>
        <w:color w:val="000000"/>
        <w:sz w:val="20"/>
        <w:szCs w:val="20"/>
      </w:rPr>
      <w:tab/>
      <w:t xml:space="preserve">                                                                                         20UMS0759-4/ 02.12.2020 /00</w:t>
    </w:r>
  </w:p>
  <w:p w14:paraId="00000451" w14:textId="77777777" w:rsidR="00B435B8" w:rsidRDefault="00B435B8">
    <w:pPr>
      <w:pBdr>
        <w:top w:val="nil"/>
        <w:left w:val="nil"/>
        <w:bottom w:val="nil"/>
        <w:right w:val="nil"/>
        <w:between w:val="nil"/>
      </w:pBdr>
      <w:tabs>
        <w:tab w:val="center" w:pos="4536"/>
        <w:tab w:val="right" w:pos="9072"/>
        <w:tab w:val="right" w:pos="9360"/>
      </w:tabs>
      <w:spacing w:after="0" w:line="240" w:lineRule="auto"/>
      <w:rPr>
        <w:color w:val="000000"/>
        <w:sz w:val="20"/>
        <w:szCs w:val="20"/>
      </w:rPr>
    </w:pPr>
    <w:r>
      <w:rPr>
        <w:rFonts w:ascii="Times New Roman" w:eastAsia="Times New Roman" w:hAnsi="Times New Roman" w:cs="Times New Roman"/>
        <w:sz w:val="20"/>
        <w:szCs w:val="20"/>
      </w:rPr>
      <w:t xml:space="preserve">Ulusal Meslek Standardı                   </w:t>
    </w:r>
    <w:r>
      <w:rPr>
        <w:rFonts w:ascii="Times New Roman" w:eastAsia="Times New Roman" w:hAnsi="Times New Roman" w:cs="Times New Roman"/>
        <w:sz w:val="20"/>
        <w:szCs w:val="20"/>
      </w:rPr>
      <w:tab/>
      <w:t xml:space="preserve">                                                                     Referans Kodu/Onay Tarihi/Rev.No</w:t>
    </w:r>
  </w:p>
  <w:p w14:paraId="00000452" w14:textId="77777777" w:rsidR="00B435B8" w:rsidRDefault="00B435B8">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E5025"/>
    <w:multiLevelType w:val="multilevel"/>
    <w:tmpl w:val="B364A812"/>
    <w:lvl w:ilvl="0">
      <w:start w:val="2"/>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5477B0"/>
    <w:multiLevelType w:val="multilevel"/>
    <w:tmpl w:val="EEEEB3B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4900D0"/>
    <w:multiLevelType w:val="multilevel"/>
    <w:tmpl w:val="A73C1F48"/>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502BCF"/>
    <w:multiLevelType w:val="multilevel"/>
    <w:tmpl w:val="D17063FA"/>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2EE1D9C"/>
    <w:multiLevelType w:val="multilevel"/>
    <w:tmpl w:val="4B14C4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4E44096"/>
    <w:multiLevelType w:val="multilevel"/>
    <w:tmpl w:val="05D4E7CA"/>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EA56AF"/>
    <w:multiLevelType w:val="multilevel"/>
    <w:tmpl w:val="8D6C0C62"/>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191F1A"/>
    <w:multiLevelType w:val="multilevel"/>
    <w:tmpl w:val="B4E2D3FA"/>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7E7D7C"/>
    <w:multiLevelType w:val="multilevel"/>
    <w:tmpl w:val="B2FAD6F4"/>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A476EF4"/>
    <w:multiLevelType w:val="multilevel"/>
    <w:tmpl w:val="AED0E802"/>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B330CB"/>
    <w:multiLevelType w:val="multilevel"/>
    <w:tmpl w:val="1F8CBAE4"/>
    <w:lvl w:ilvl="0">
      <w:start w:val="3"/>
      <w:numFmt w:val="decimal"/>
      <w:lvlText w:val="%1."/>
      <w:lvlJc w:val="left"/>
      <w:pPr>
        <w:ind w:left="360" w:hanging="360"/>
      </w:pPr>
      <w:rPr>
        <w:b/>
        <w:i w:val="0"/>
      </w:rPr>
    </w:lvl>
    <w:lvl w:ilvl="1">
      <w:start w:val="1"/>
      <w:numFmt w:val="decimal"/>
      <w:lvlText w:val="%1.%2."/>
      <w:lvlJc w:val="left"/>
      <w:pPr>
        <w:ind w:left="360" w:hanging="360"/>
      </w:pPr>
      <w:rPr>
        <w:b/>
      </w:rPr>
    </w:lvl>
    <w:lvl w:ilvl="2">
      <w:start w:val="1"/>
      <w:numFmt w:val="decimal"/>
      <w:lvlText w:val="%1.%2.%3."/>
      <w:lvlJc w:val="left"/>
      <w:pPr>
        <w:ind w:left="2296" w:hanging="720"/>
      </w:pPr>
    </w:lvl>
    <w:lvl w:ilvl="3">
      <w:start w:val="1"/>
      <w:numFmt w:val="decimal"/>
      <w:lvlText w:val="%1.%2.%3.%4."/>
      <w:lvlJc w:val="left"/>
      <w:pPr>
        <w:ind w:left="3084" w:hanging="720"/>
      </w:pPr>
    </w:lvl>
    <w:lvl w:ilvl="4">
      <w:start w:val="1"/>
      <w:numFmt w:val="decimal"/>
      <w:lvlText w:val="%1.%2.%3.%4.%5."/>
      <w:lvlJc w:val="left"/>
      <w:pPr>
        <w:ind w:left="4232" w:hanging="1080"/>
      </w:pPr>
    </w:lvl>
    <w:lvl w:ilvl="5">
      <w:start w:val="1"/>
      <w:numFmt w:val="decimal"/>
      <w:lvlText w:val="%1.%2.%3.%4.%5.%6."/>
      <w:lvlJc w:val="left"/>
      <w:pPr>
        <w:ind w:left="5020" w:hanging="1080"/>
      </w:pPr>
    </w:lvl>
    <w:lvl w:ilvl="6">
      <w:start w:val="1"/>
      <w:numFmt w:val="decimal"/>
      <w:lvlText w:val="%1.%2.%3.%4.%5.%6.%7."/>
      <w:lvlJc w:val="left"/>
      <w:pPr>
        <w:ind w:left="6168" w:hanging="1440"/>
      </w:pPr>
    </w:lvl>
    <w:lvl w:ilvl="7">
      <w:start w:val="1"/>
      <w:numFmt w:val="decimal"/>
      <w:lvlText w:val="%1.%2.%3.%4.%5.%6.%7.%8."/>
      <w:lvlJc w:val="left"/>
      <w:pPr>
        <w:ind w:left="6956" w:hanging="1440"/>
      </w:pPr>
    </w:lvl>
    <w:lvl w:ilvl="8">
      <w:start w:val="1"/>
      <w:numFmt w:val="decimal"/>
      <w:lvlText w:val="%1.%2.%3.%4.%5.%6.%7.%8.%9."/>
      <w:lvlJc w:val="left"/>
      <w:pPr>
        <w:ind w:left="8104" w:hanging="1800"/>
      </w:pPr>
    </w:lvl>
  </w:abstractNum>
  <w:abstractNum w:abstractNumId="11" w15:restartNumberingAfterBreak="0">
    <w:nsid w:val="7A223458"/>
    <w:multiLevelType w:val="multilevel"/>
    <w:tmpl w:val="96000612"/>
    <w:lvl w:ilvl="0">
      <w:start w:val="1"/>
      <w:numFmt w:val="decimal"/>
      <w:lvlText w:val="%1."/>
      <w:lvlJc w:val="left"/>
      <w:pPr>
        <w:ind w:left="454" w:hanging="284"/>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3"/>
  </w:num>
  <w:num w:numId="3">
    <w:abstractNumId w:val="0"/>
  </w:num>
  <w:num w:numId="4">
    <w:abstractNumId w:val="5"/>
  </w:num>
  <w:num w:numId="5">
    <w:abstractNumId w:val="8"/>
  </w:num>
  <w:num w:numId="6">
    <w:abstractNumId w:val="10"/>
  </w:num>
  <w:num w:numId="7">
    <w:abstractNumId w:val="6"/>
  </w:num>
  <w:num w:numId="8">
    <w:abstractNumId w:val="7"/>
  </w:num>
  <w:num w:numId="9">
    <w:abstractNumId w:val="9"/>
  </w:num>
  <w:num w:numId="10">
    <w:abstractNumId w:val="2"/>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572"/>
    <w:rsid w:val="000540EE"/>
    <w:rsid w:val="00111544"/>
    <w:rsid w:val="001F0862"/>
    <w:rsid w:val="002A3F5D"/>
    <w:rsid w:val="004343B5"/>
    <w:rsid w:val="004E3E3D"/>
    <w:rsid w:val="006D5110"/>
    <w:rsid w:val="00764A92"/>
    <w:rsid w:val="00787623"/>
    <w:rsid w:val="009D2540"/>
    <w:rsid w:val="00B435B8"/>
    <w:rsid w:val="00C4188C"/>
    <w:rsid w:val="00DA00DF"/>
    <w:rsid w:val="00EB37B0"/>
    <w:rsid w:val="00F57A63"/>
    <w:rsid w:val="00FD15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AB22"/>
  <w15:docId w15:val="{29C9499E-F499-44A5-835B-02C6FF94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F52"/>
  </w:style>
  <w:style w:type="paragraph" w:styleId="Balk1">
    <w:name w:val="heading 1"/>
    <w:basedOn w:val="Normal"/>
    <w:next w:val="Normal"/>
    <w:link w:val="Balk1Char"/>
    <w:uiPriority w:val="9"/>
    <w:qFormat/>
    <w:rsid w:val="00BC5F52"/>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BC5F52"/>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iPriority w:val="9"/>
    <w:semiHidden/>
    <w:unhideWhenUsed/>
    <w:qFormat/>
    <w:rsid w:val="00BC5F52"/>
    <w:pPr>
      <w:keepNext/>
      <w:keepLines/>
      <w:spacing w:before="280" w:after="80"/>
      <w:outlineLvl w:val="2"/>
    </w:pPr>
    <w:rPr>
      <w:b/>
      <w:sz w:val="28"/>
      <w:szCs w:val="28"/>
    </w:rPr>
  </w:style>
  <w:style w:type="paragraph" w:styleId="Balk4">
    <w:name w:val="heading 4"/>
    <w:basedOn w:val="Normal"/>
    <w:next w:val="Normal"/>
    <w:link w:val="Balk4Char"/>
    <w:uiPriority w:val="9"/>
    <w:semiHidden/>
    <w:unhideWhenUsed/>
    <w:qFormat/>
    <w:rsid w:val="00BC5F52"/>
    <w:pPr>
      <w:keepNext/>
      <w:spacing w:before="240" w:after="60"/>
      <w:outlineLvl w:val="3"/>
    </w:pPr>
    <w:rPr>
      <w:rFonts w:eastAsia="Times New Roman"/>
      <w:b/>
      <w:bCs/>
      <w:sz w:val="28"/>
      <w:szCs w:val="28"/>
    </w:rPr>
  </w:style>
  <w:style w:type="paragraph" w:styleId="Balk5">
    <w:name w:val="heading 5"/>
    <w:basedOn w:val="Normal"/>
    <w:next w:val="Normal"/>
    <w:link w:val="Balk5Char"/>
    <w:uiPriority w:val="9"/>
    <w:semiHidden/>
    <w:unhideWhenUsed/>
    <w:qFormat/>
    <w:rsid w:val="00BC5F52"/>
    <w:pPr>
      <w:keepNext/>
      <w:keepLines/>
      <w:spacing w:before="220" w:after="40"/>
      <w:outlineLvl w:val="4"/>
    </w:pPr>
    <w:rPr>
      <w:b/>
    </w:rPr>
  </w:style>
  <w:style w:type="paragraph" w:styleId="Balk6">
    <w:name w:val="heading 6"/>
    <w:basedOn w:val="Normal"/>
    <w:next w:val="Normal"/>
    <w:link w:val="Balk6Char"/>
    <w:uiPriority w:val="9"/>
    <w:semiHidden/>
    <w:unhideWhenUsed/>
    <w:qFormat/>
    <w:rsid w:val="00BC5F52"/>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link w:val="KonuBalChar"/>
    <w:uiPriority w:val="10"/>
    <w:qFormat/>
    <w:rsid w:val="00BC5F52"/>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BC5F52"/>
    <w:rPr>
      <w:rFonts w:ascii="Cambria" w:eastAsia="Times New Roman" w:hAnsi="Cambria" w:cs="Calibri"/>
      <w:b/>
      <w:bCs/>
      <w:color w:val="365F91"/>
      <w:sz w:val="28"/>
      <w:szCs w:val="28"/>
    </w:rPr>
  </w:style>
  <w:style w:type="character" w:customStyle="1" w:styleId="Balk2Char">
    <w:name w:val="Başlık 2 Char"/>
    <w:basedOn w:val="VarsaylanParagrafYazTipi"/>
    <w:link w:val="Balk2"/>
    <w:uiPriority w:val="9"/>
    <w:semiHidden/>
    <w:rsid w:val="00BC5F52"/>
    <w:rPr>
      <w:rFonts w:ascii="Cambria" w:eastAsia="Times New Roman" w:hAnsi="Cambria" w:cs="Calibri"/>
      <w:b/>
      <w:bCs/>
      <w:color w:val="4F81BD"/>
      <w:sz w:val="26"/>
      <w:szCs w:val="26"/>
    </w:rPr>
  </w:style>
  <w:style w:type="character" w:customStyle="1" w:styleId="Balk3Char">
    <w:name w:val="Başlık 3 Char"/>
    <w:basedOn w:val="VarsaylanParagrafYazTipi"/>
    <w:link w:val="Balk3"/>
    <w:uiPriority w:val="9"/>
    <w:semiHidden/>
    <w:rsid w:val="00BC5F52"/>
    <w:rPr>
      <w:rFonts w:ascii="Calibri" w:eastAsia="Calibri" w:hAnsi="Calibri" w:cs="Calibri"/>
      <w:b/>
      <w:sz w:val="28"/>
      <w:szCs w:val="28"/>
    </w:rPr>
  </w:style>
  <w:style w:type="character" w:customStyle="1" w:styleId="Balk4Char">
    <w:name w:val="Başlık 4 Char"/>
    <w:basedOn w:val="VarsaylanParagrafYazTipi"/>
    <w:link w:val="Balk4"/>
    <w:uiPriority w:val="9"/>
    <w:semiHidden/>
    <w:rsid w:val="00BC5F52"/>
    <w:rPr>
      <w:rFonts w:ascii="Calibri" w:eastAsia="Times New Roman" w:hAnsi="Calibri" w:cs="Calibri"/>
      <w:b/>
      <w:bCs/>
      <w:sz w:val="28"/>
      <w:szCs w:val="28"/>
    </w:rPr>
  </w:style>
  <w:style w:type="character" w:customStyle="1" w:styleId="Balk5Char">
    <w:name w:val="Başlık 5 Char"/>
    <w:basedOn w:val="VarsaylanParagrafYazTipi"/>
    <w:link w:val="Balk5"/>
    <w:uiPriority w:val="9"/>
    <w:semiHidden/>
    <w:rsid w:val="00BC5F52"/>
    <w:rPr>
      <w:rFonts w:ascii="Calibri" w:eastAsia="Calibri" w:hAnsi="Calibri" w:cs="Calibri"/>
      <w:b/>
    </w:rPr>
  </w:style>
  <w:style w:type="character" w:customStyle="1" w:styleId="Balk6Char">
    <w:name w:val="Başlık 6 Char"/>
    <w:basedOn w:val="VarsaylanParagrafYazTipi"/>
    <w:link w:val="Balk6"/>
    <w:uiPriority w:val="9"/>
    <w:semiHidden/>
    <w:rsid w:val="00BC5F52"/>
    <w:rPr>
      <w:rFonts w:ascii="Calibri" w:eastAsia="Calibri" w:hAnsi="Calibri" w:cs="Calibri"/>
      <w:b/>
      <w:sz w:val="20"/>
      <w:szCs w:val="20"/>
    </w:rPr>
  </w:style>
  <w:style w:type="table" w:customStyle="1" w:styleId="TableNormal2">
    <w:name w:val="Table Normal"/>
    <w:rsid w:val="00BC5F52"/>
    <w:tblPr>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BC5F52"/>
    <w:rPr>
      <w:rFonts w:ascii="Calibri" w:eastAsia="Calibri" w:hAnsi="Calibri" w:cs="Calibri"/>
      <w:b/>
      <w:sz w:val="72"/>
      <w:szCs w:val="72"/>
    </w:rPr>
  </w:style>
  <w:style w:type="table" w:customStyle="1" w:styleId="TableNormal10">
    <w:name w:val="Table Normal1"/>
    <w:rsid w:val="00BC5F52"/>
    <w:tblPr>
      <w:tblCellMar>
        <w:top w:w="0" w:type="dxa"/>
        <w:left w:w="0" w:type="dxa"/>
        <w:bottom w:w="0" w:type="dxa"/>
        <w:right w:w="0" w:type="dxa"/>
      </w:tblCellMar>
    </w:tblPr>
  </w:style>
  <w:style w:type="paragraph" w:styleId="ListeParagraf">
    <w:name w:val="List Paragraph"/>
    <w:basedOn w:val="Normal"/>
    <w:link w:val="ListeParagrafChar"/>
    <w:uiPriority w:val="34"/>
    <w:qFormat/>
    <w:rsid w:val="00BC5F52"/>
    <w:pPr>
      <w:ind w:left="720"/>
      <w:contextualSpacing/>
    </w:pPr>
  </w:style>
  <w:style w:type="paragraph" w:styleId="stbilgi">
    <w:name w:val="header"/>
    <w:basedOn w:val="Normal"/>
    <w:link w:val="stbilgiChar1"/>
    <w:uiPriority w:val="99"/>
    <w:unhideWhenUsed/>
    <w:rsid w:val="00BC5F52"/>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C5F52"/>
    <w:rPr>
      <w:rFonts w:ascii="Calibri" w:eastAsia="Calibri" w:hAnsi="Calibri" w:cs="Calibri"/>
    </w:rPr>
  </w:style>
  <w:style w:type="paragraph" w:styleId="Altbilgi">
    <w:name w:val="footer"/>
    <w:basedOn w:val="Normal"/>
    <w:link w:val="AltbilgiChar"/>
    <w:uiPriority w:val="99"/>
    <w:unhideWhenUsed/>
    <w:rsid w:val="00BC5F5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5F52"/>
    <w:rPr>
      <w:rFonts w:ascii="Calibri" w:eastAsia="Calibri" w:hAnsi="Calibri" w:cs="Calibri"/>
    </w:rPr>
  </w:style>
  <w:style w:type="paragraph" w:styleId="BalonMetni">
    <w:name w:val="Balloon Text"/>
    <w:basedOn w:val="Normal"/>
    <w:link w:val="BalonMetniChar"/>
    <w:uiPriority w:val="99"/>
    <w:semiHidden/>
    <w:unhideWhenUsed/>
    <w:rsid w:val="00BC5F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C5F52"/>
    <w:rPr>
      <w:rFonts w:ascii="Tahoma" w:eastAsia="Calibri" w:hAnsi="Tahoma" w:cs="Tahoma"/>
      <w:sz w:val="16"/>
      <w:szCs w:val="16"/>
    </w:rPr>
  </w:style>
  <w:style w:type="paragraph" w:styleId="DipnotMetni">
    <w:name w:val="footnote text"/>
    <w:aliases w:val=" Char"/>
    <w:basedOn w:val="Normal"/>
    <w:link w:val="DipnotMetniChar"/>
    <w:uiPriority w:val="99"/>
    <w:unhideWhenUsed/>
    <w:rsid w:val="00BC5F52"/>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BC5F52"/>
    <w:rPr>
      <w:rFonts w:ascii="Calibri" w:eastAsia="Calibri" w:hAnsi="Calibri" w:cs="Calibri"/>
      <w:sz w:val="20"/>
      <w:szCs w:val="20"/>
    </w:rPr>
  </w:style>
  <w:style w:type="character" w:styleId="DipnotBavurusu">
    <w:name w:val="footnote reference"/>
    <w:basedOn w:val="VarsaylanParagrafYazTipi"/>
    <w:uiPriority w:val="99"/>
    <w:unhideWhenUsed/>
    <w:rsid w:val="00BC5F52"/>
    <w:rPr>
      <w:vertAlign w:val="superscript"/>
    </w:rPr>
  </w:style>
  <w:style w:type="paragraph" w:styleId="T1">
    <w:name w:val="toc 1"/>
    <w:basedOn w:val="Normal"/>
    <w:next w:val="Normal"/>
    <w:autoRedefine/>
    <w:uiPriority w:val="39"/>
    <w:unhideWhenUsed/>
    <w:qFormat/>
    <w:rsid w:val="00BC5F52"/>
    <w:pPr>
      <w:spacing w:after="100"/>
    </w:pPr>
  </w:style>
  <w:style w:type="paragraph" w:styleId="T2">
    <w:name w:val="toc 2"/>
    <w:basedOn w:val="Normal"/>
    <w:next w:val="Normal"/>
    <w:autoRedefine/>
    <w:uiPriority w:val="39"/>
    <w:unhideWhenUsed/>
    <w:qFormat/>
    <w:rsid w:val="00BC5F52"/>
    <w:pPr>
      <w:spacing w:after="100"/>
      <w:ind w:left="220"/>
    </w:pPr>
  </w:style>
  <w:style w:type="paragraph" w:styleId="T3">
    <w:name w:val="toc 3"/>
    <w:basedOn w:val="Normal"/>
    <w:next w:val="Normal"/>
    <w:autoRedefine/>
    <w:uiPriority w:val="39"/>
    <w:unhideWhenUsed/>
    <w:qFormat/>
    <w:rsid w:val="00BC5F52"/>
    <w:pPr>
      <w:spacing w:after="100"/>
      <w:ind w:left="440"/>
    </w:pPr>
  </w:style>
  <w:style w:type="paragraph" w:styleId="T4">
    <w:name w:val="toc 4"/>
    <w:basedOn w:val="Normal"/>
    <w:next w:val="Normal"/>
    <w:autoRedefine/>
    <w:uiPriority w:val="39"/>
    <w:unhideWhenUsed/>
    <w:rsid w:val="00BC5F52"/>
    <w:pPr>
      <w:spacing w:after="100"/>
      <w:ind w:left="660"/>
    </w:pPr>
  </w:style>
  <w:style w:type="character" w:styleId="Kpr">
    <w:name w:val="Hyperlink"/>
    <w:basedOn w:val="VarsaylanParagrafYazTipi"/>
    <w:uiPriority w:val="99"/>
    <w:unhideWhenUsed/>
    <w:rsid w:val="00BC5F52"/>
    <w:rPr>
      <w:color w:val="0000FF"/>
      <w:u w:val="single"/>
    </w:rPr>
  </w:style>
  <w:style w:type="paragraph" w:styleId="GvdeMetni">
    <w:name w:val="Body Text"/>
    <w:basedOn w:val="Normal"/>
    <w:link w:val="GvdeMetniChar"/>
    <w:semiHidden/>
    <w:rsid w:val="00BC5F52"/>
    <w:pPr>
      <w:spacing w:after="0" w:line="240" w:lineRule="auto"/>
      <w:ind w:right="-1"/>
    </w:pPr>
    <w:rPr>
      <w:rFonts w:ascii="Arial" w:eastAsia="Times New Roman" w:hAnsi="Arial"/>
      <w:sz w:val="24"/>
      <w:szCs w:val="24"/>
      <w:lang w:val="en-GB"/>
    </w:rPr>
  </w:style>
  <w:style w:type="character" w:customStyle="1" w:styleId="GvdeMetniChar">
    <w:name w:val="Gövde Metni Char"/>
    <w:basedOn w:val="VarsaylanParagrafYazTipi"/>
    <w:link w:val="GvdeMetni"/>
    <w:semiHidden/>
    <w:rsid w:val="00BC5F52"/>
    <w:rPr>
      <w:rFonts w:ascii="Arial" w:eastAsia="Times New Roman" w:hAnsi="Arial" w:cs="Calibri"/>
      <w:sz w:val="24"/>
      <w:szCs w:val="24"/>
      <w:lang w:val="en-GB" w:eastAsia="tr-TR"/>
    </w:rPr>
  </w:style>
  <w:style w:type="paragraph" w:customStyle="1" w:styleId="Annexetitle">
    <w:name w:val="Annexe_title"/>
    <w:basedOn w:val="Balk1"/>
    <w:next w:val="Normal"/>
    <w:autoRedefine/>
    <w:rsid w:val="00BC5F52"/>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BC5F52"/>
    <w:pPr>
      <w:spacing w:before="120" w:after="120" w:line="240" w:lineRule="auto"/>
      <w:jc w:val="both"/>
    </w:pPr>
    <w:rPr>
      <w:rFonts w:ascii="Optima" w:eastAsia="Times New Roman" w:hAnsi="Optima"/>
      <w:szCs w:val="20"/>
      <w:lang w:val="en-GB" w:eastAsia="en-GB"/>
    </w:rPr>
  </w:style>
  <w:style w:type="paragraph" w:customStyle="1" w:styleId="Normal2">
    <w:name w:val="Normal+2"/>
    <w:basedOn w:val="Normal"/>
    <w:next w:val="Normal"/>
    <w:uiPriority w:val="99"/>
    <w:rsid w:val="00BC5F52"/>
    <w:pPr>
      <w:autoSpaceDE w:val="0"/>
      <w:autoSpaceDN w:val="0"/>
      <w:adjustRightInd w:val="0"/>
      <w:spacing w:after="0" w:line="240" w:lineRule="auto"/>
    </w:pPr>
    <w:rPr>
      <w:rFonts w:ascii="Arial" w:eastAsia="Times New Roman" w:hAnsi="Arial" w:cs="Arial"/>
      <w:sz w:val="24"/>
      <w:szCs w:val="24"/>
    </w:rPr>
  </w:style>
  <w:style w:type="paragraph" w:customStyle="1" w:styleId="Balk61">
    <w:name w:val="Başlık 61"/>
    <w:basedOn w:val="Normal"/>
    <w:next w:val="Normal"/>
    <w:uiPriority w:val="99"/>
    <w:rsid w:val="00BC5F52"/>
    <w:pPr>
      <w:autoSpaceDE w:val="0"/>
      <w:autoSpaceDN w:val="0"/>
      <w:adjustRightInd w:val="0"/>
      <w:spacing w:after="0" w:line="240" w:lineRule="auto"/>
    </w:pPr>
    <w:rPr>
      <w:rFonts w:ascii="Arial" w:eastAsia="Times New Roman" w:hAnsi="Arial" w:cs="Arial"/>
      <w:sz w:val="24"/>
      <w:szCs w:val="24"/>
    </w:rPr>
  </w:style>
  <w:style w:type="paragraph" w:styleId="NormalWeb">
    <w:name w:val="Normal (Web)"/>
    <w:basedOn w:val="Normal"/>
    <w:uiPriority w:val="99"/>
    <w:rsid w:val="00BC5F52"/>
    <w:pPr>
      <w:spacing w:before="100" w:beforeAutospacing="1" w:after="100" w:afterAutospacing="1" w:line="240" w:lineRule="auto"/>
    </w:pPr>
    <w:rPr>
      <w:rFonts w:ascii="Times New Roman" w:eastAsia="Times New Roman" w:hAnsi="Times New Roman"/>
      <w:sz w:val="24"/>
      <w:szCs w:val="24"/>
    </w:rPr>
  </w:style>
  <w:style w:type="table" w:styleId="TabloKlavuzu">
    <w:name w:val="Table Grid"/>
    <w:basedOn w:val="NormalTablo"/>
    <w:uiPriority w:val="39"/>
    <w:rsid w:val="00BC5F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BC5F52"/>
    <w:pPr>
      <w:autoSpaceDE w:val="0"/>
      <w:autoSpaceDN w:val="0"/>
      <w:adjustRightInd w:val="0"/>
      <w:spacing w:after="0" w:line="240" w:lineRule="auto"/>
    </w:pPr>
    <w:rPr>
      <w:rFonts w:ascii="Arial" w:eastAsia="Times New Roman" w:hAnsi="Arial" w:cs="Arial"/>
      <w:sz w:val="24"/>
      <w:szCs w:val="24"/>
    </w:rPr>
  </w:style>
  <w:style w:type="paragraph" w:styleId="TBal">
    <w:name w:val="TOC Heading"/>
    <w:basedOn w:val="Balk1"/>
    <w:next w:val="Normal"/>
    <w:uiPriority w:val="39"/>
    <w:unhideWhenUsed/>
    <w:qFormat/>
    <w:rsid w:val="00BC5F52"/>
    <w:pPr>
      <w:outlineLvl w:val="9"/>
    </w:pPr>
  </w:style>
  <w:style w:type="paragraph" w:styleId="SonnotMetni">
    <w:name w:val="endnote text"/>
    <w:basedOn w:val="Normal"/>
    <w:link w:val="SonnotMetniChar"/>
    <w:uiPriority w:val="99"/>
    <w:semiHidden/>
    <w:unhideWhenUsed/>
    <w:rsid w:val="00BC5F52"/>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BC5F52"/>
    <w:rPr>
      <w:rFonts w:ascii="Calibri" w:eastAsia="Calibri" w:hAnsi="Calibri" w:cs="Calibri"/>
      <w:sz w:val="20"/>
      <w:szCs w:val="20"/>
    </w:rPr>
  </w:style>
  <w:style w:type="character" w:styleId="SonnotBavurusu">
    <w:name w:val="endnote reference"/>
    <w:basedOn w:val="VarsaylanParagrafYazTipi"/>
    <w:uiPriority w:val="99"/>
    <w:semiHidden/>
    <w:unhideWhenUsed/>
    <w:rsid w:val="00BC5F52"/>
    <w:rPr>
      <w:vertAlign w:val="superscript"/>
    </w:rPr>
  </w:style>
  <w:style w:type="paragraph" w:styleId="Dzeltme">
    <w:name w:val="Revision"/>
    <w:hidden/>
    <w:uiPriority w:val="99"/>
    <w:semiHidden/>
    <w:rsid w:val="00BC5F52"/>
  </w:style>
  <w:style w:type="paragraph" w:styleId="AralkYok">
    <w:name w:val="No Spacing"/>
    <w:link w:val="AralkYokChar"/>
    <w:uiPriority w:val="1"/>
    <w:qFormat/>
    <w:rsid w:val="00BC5F52"/>
    <w:rPr>
      <w:lang w:val="en-US"/>
    </w:rPr>
  </w:style>
  <w:style w:type="character" w:customStyle="1" w:styleId="s5h3first">
    <w:name w:val="s5_h3_first"/>
    <w:basedOn w:val="VarsaylanParagrafYazTipi"/>
    <w:rsid w:val="00BC5F52"/>
  </w:style>
  <w:style w:type="character" w:styleId="AklamaBavurusu">
    <w:name w:val="annotation reference"/>
    <w:basedOn w:val="VarsaylanParagrafYazTipi"/>
    <w:uiPriority w:val="99"/>
    <w:semiHidden/>
    <w:unhideWhenUsed/>
    <w:rsid w:val="00BC5F52"/>
    <w:rPr>
      <w:sz w:val="16"/>
      <w:szCs w:val="16"/>
    </w:rPr>
  </w:style>
  <w:style w:type="paragraph" w:styleId="AklamaMetni">
    <w:name w:val="annotation text"/>
    <w:basedOn w:val="Normal"/>
    <w:link w:val="AklamaMetniChar"/>
    <w:uiPriority w:val="99"/>
    <w:unhideWhenUsed/>
    <w:rsid w:val="00BC5F52"/>
    <w:rPr>
      <w:sz w:val="20"/>
      <w:szCs w:val="20"/>
    </w:rPr>
  </w:style>
  <w:style w:type="character" w:customStyle="1" w:styleId="AklamaMetniChar">
    <w:name w:val="Açıklama Metni Char"/>
    <w:basedOn w:val="VarsaylanParagrafYazTipi"/>
    <w:link w:val="AklamaMetni"/>
    <w:uiPriority w:val="99"/>
    <w:rsid w:val="00BC5F52"/>
    <w:rPr>
      <w:rFonts w:ascii="Calibri" w:eastAsia="Calibri" w:hAnsi="Calibri" w:cs="Calibri"/>
      <w:sz w:val="20"/>
      <w:szCs w:val="20"/>
    </w:rPr>
  </w:style>
  <w:style w:type="paragraph" w:styleId="AklamaKonusu">
    <w:name w:val="annotation subject"/>
    <w:basedOn w:val="AklamaMetni"/>
    <w:next w:val="AklamaMetni"/>
    <w:link w:val="AklamaKonusuChar"/>
    <w:unhideWhenUsed/>
    <w:rsid w:val="00BC5F52"/>
    <w:rPr>
      <w:b/>
      <w:bCs/>
    </w:rPr>
  </w:style>
  <w:style w:type="character" w:customStyle="1" w:styleId="AklamaKonusuChar">
    <w:name w:val="Açıklama Konusu Char"/>
    <w:basedOn w:val="AklamaMetniChar"/>
    <w:link w:val="AklamaKonusu"/>
    <w:rsid w:val="00BC5F52"/>
    <w:rPr>
      <w:rFonts w:ascii="Calibri" w:eastAsia="Calibri" w:hAnsi="Calibri" w:cs="Calibri"/>
      <w:b/>
      <w:bCs/>
      <w:sz w:val="20"/>
      <w:szCs w:val="20"/>
    </w:rPr>
  </w:style>
  <w:style w:type="paragraph" w:customStyle="1" w:styleId="Default">
    <w:name w:val="Default"/>
    <w:link w:val="DefaultChar"/>
    <w:rsid w:val="00BC5F52"/>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C5F52"/>
    <w:rPr>
      <w:rFonts w:ascii="Calibri" w:hAnsi="Calibri"/>
      <w:lang w:val="tr-TR" w:eastAsia="tr-TR" w:bidi="ar-SA"/>
    </w:rPr>
  </w:style>
  <w:style w:type="character" w:customStyle="1" w:styleId="Gvdemetni0">
    <w:name w:val="Gövde metni_"/>
    <w:basedOn w:val="VarsaylanParagrafYazTipi"/>
    <w:link w:val="Gvdemetni1"/>
    <w:rsid w:val="00BC5F52"/>
    <w:rPr>
      <w:rFonts w:ascii="Arial" w:eastAsia="Arial" w:hAnsi="Arial" w:cs="Arial"/>
      <w:shd w:val="clear" w:color="auto" w:fill="FFFFFF"/>
    </w:rPr>
  </w:style>
  <w:style w:type="character" w:customStyle="1" w:styleId="GvdemetniCalibri9pt">
    <w:name w:val="Gövde metni + Calibri;9 pt"/>
    <w:basedOn w:val="Gvdemetni0"/>
    <w:rsid w:val="00BC5F52"/>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BC5F52"/>
    <w:pPr>
      <w:widowControl w:val="0"/>
      <w:shd w:val="clear" w:color="auto" w:fill="FFFFFF"/>
      <w:spacing w:before="900" w:after="60" w:line="288" w:lineRule="exact"/>
      <w:ind w:hanging="1680"/>
      <w:jc w:val="both"/>
    </w:pPr>
    <w:rPr>
      <w:rFonts w:ascii="Arial" w:eastAsia="Arial" w:hAnsi="Arial" w:cs="Arial"/>
    </w:rPr>
  </w:style>
  <w:style w:type="character" w:customStyle="1" w:styleId="AralkYokChar">
    <w:name w:val="Aralık Yok Char"/>
    <w:basedOn w:val="VarsaylanParagrafYazTipi"/>
    <w:link w:val="AralkYok"/>
    <w:uiPriority w:val="1"/>
    <w:rsid w:val="00BC5F52"/>
    <w:rPr>
      <w:rFonts w:ascii="Calibri" w:eastAsia="Calibri" w:hAnsi="Calibri" w:cs="Calibri"/>
      <w:lang w:val="en-US"/>
    </w:rPr>
  </w:style>
  <w:style w:type="paragraph" w:styleId="GvdeMetniGirintisi">
    <w:name w:val="Body Text Indent"/>
    <w:basedOn w:val="Normal"/>
    <w:link w:val="GvdeMetniGirintisiChar"/>
    <w:uiPriority w:val="99"/>
    <w:semiHidden/>
    <w:unhideWhenUsed/>
    <w:rsid w:val="00BC5F52"/>
    <w:pPr>
      <w:spacing w:after="120"/>
      <w:ind w:left="283"/>
    </w:pPr>
  </w:style>
  <w:style w:type="character" w:customStyle="1" w:styleId="GvdeMetniGirintisiChar">
    <w:name w:val="Gövde Metni Girintisi Char"/>
    <w:basedOn w:val="VarsaylanParagrafYazTipi"/>
    <w:link w:val="GvdeMetniGirintisi"/>
    <w:uiPriority w:val="99"/>
    <w:semiHidden/>
    <w:rsid w:val="00BC5F52"/>
    <w:rPr>
      <w:rFonts w:ascii="Calibri" w:eastAsia="Calibri" w:hAnsi="Calibri" w:cs="Calibri"/>
    </w:rPr>
  </w:style>
  <w:style w:type="character" w:customStyle="1" w:styleId="ListeParagrafChar">
    <w:name w:val="Liste Paragraf Char"/>
    <w:link w:val="ListeParagraf"/>
    <w:uiPriority w:val="34"/>
    <w:rsid w:val="00BC5F52"/>
    <w:rPr>
      <w:rFonts w:ascii="Calibri" w:eastAsia="Calibri" w:hAnsi="Calibri" w:cs="Calibri"/>
    </w:rPr>
  </w:style>
  <w:style w:type="paragraph" w:customStyle="1" w:styleId="stbilgi1">
    <w:name w:val="Üstbilgi1"/>
    <w:basedOn w:val="Normal"/>
    <w:link w:val="stbilgiChar"/>
    <w:unhideWhenUsed/>
    <w:rsid w:val="00BC5F52"/>
    <w:pPr>
      <w:tabs>
        <w:tab w:val="center" w:pos="4536"/>
        <w:tab w:val="right" w:pos="9072"/>
      </w:tabs>
      <w:spacing w:after="0" w:line="240" w:lineRule="auto"/>
    </w:pPr>
  </w:style>
  <w:style w:type="character" w:customStyle="1" w:styleId="stbilgiChar">
    <w:name w:val="Üstbilgi Char"/>
    <w:basedOn w:val="VarsaylanParagrafYazTipi"/>
    <w:link w:val="stbilgi1"/>
    <w:rsid w:val="00BC5F52"/>
    <w:rPr>
      <w:rFonts w:ascii="Calibri" w:eastAsia="Calibri" w:hAnsi="Calibri" w:cs="Calibri"/>
    </w:rPr>
  </w:style>
  <w:style w:type="character" w:customStyle="1" w:styleId="AltBilgiChar1">
    <w:name w:val="Alt Bilgi Char1"/>
    <w:basedOn w:val="VarsaylanParagrafYazTipi"/>
    <w:uiPriority w:val="99"/>
    <w:rsid w:val="00BC5F52"/>
    <w:rPr>
      <w:sz w:val="22"/>
      <w:szCs w:val="22"/>
      <w:lang w:eastAsia="en-US"/>
    </w:rPr>
  </w:style>
  <w:style w:type="character" w:customStyle="1" w:styleId="DefaultChar">
    <w:name w:val="Default Char"/>
    <w:link w:val="Default"/>
    <w:locked/>
    <w:rsid w:val="00BC5F52"/>
    <w:rPr>
      <w:rFonts w:ascii="Times New Roman" w:eastAsia="Calibri" w:hAnsi="Times New Roman" w:cs="Calibri"/>
      <w:color w:val="000000"/>
      <w:sz w:val="24"/>
      <w:szCs w:val="24"/>
      <w:lang w:eastAsia="tr-TR"/>
    </w:rPr>
  </w:style>
  <w:style w:type="character" w:customStyle="1" w:styleId="apple-tab-span">
    <w:name w:val="apple-tab-span"/>
    <w:basedOn w:val="VarsaylanParagrafYazTipi"/>
    <w:rsid w:val="00BC5F52"/>
  </w:style>
  <w:style w:type="paragraph" w:styleId="Altyaz">
    <w:name w:val="Subtitle"/>
    <w:basedOn w:val="Normal"/>
    <w:next w:val="Normal"/>
    <w:link w:val="AltyazChar"/>
    <w:pPr>
      <w:keepNext/>
      <w:keepLines/>
      <w:spacing w:before="360" w:after="80"/>
    </w:pPr>
    <w:rPr>
      <w:rFonts w:ascii="Georgia" w:eastAsia="Georgia" w:hAnsi="Georgia" w:cs="Georgia"/>
      <w:i/>
      <w:color w:val="666666"/>
      <w:sz w:val="48"/>
      <w:szCs w:val="48"/>
    </w:rPr>
  </w:style>
  <w:style w:type="character" w:customStyle="1" w:styleId="AltyazChar">
    <w:name w:val="Altyazı Char"/>
    <w:basedOn w:val="VarsaylanParagrafYazTipi"/>
    <w:link w:val="Altyaz"/>
    <w:rsid w:val="00BC5F52"/>
    <w:rPr>
      <w:rFonts w:ascii="Georgia" w:eastAsia="Georgia" w:hAnsi="Georgia" w:cs="Georgia"/>
      <w:i/>
      <w:color w:val="666666"/>
      <w:sz w:val="48"/>
      <w:szCs w:val="48"/>
    </w:rPr>
  </w:style>
  <w:style w:type="character" w:customStyle="1" w:styleId="UnresolvedMention1">
    <w:name w:val="Unresolved Mention1"/>
    <w:basedOn w:val="VarsaylanParagrafYazTipi"/>
    <w:uiPriority w:val="99"/>
    <w:semiHidden/>
    <w:unhideWhenUsed/>
    <w:rsid w:val="00BC5F52"/>
    <w:rPr>
      <w:color w:val="605E5C"/>
      <w:shd w:val="clear" w:color="auto" w:fill="E1DFDD"/>
    </w:rPr>
  </w:style>
  <w:style w:type="table" w:customStyle="1" w:styleId="TableNormal20">
    <w:name w:val="Table Normal2"/>
    <w:rsid w:val="00BC5F52"/>
    <w:tblPr>
      <w:tblCellMar>
        <w:top w:w="0" w:type="dxa"/>
        <w:left w:w="0" w:type="dxa"/>
        <w:bottom w:w="0" w:type="dxa"/>
        <w:right w:w="0" w:type="dxa"/>
      </w:tblCellMar>
    </w:tblPr>
  </w:style>
  <w:style w:type="table" w:customStyle="1" w:styleId="TableNormal3">
    <w:name w:val="Table Normal3"/>
    <w:rsid w:val="00BC5F52"/>
    <w:tblPr>
      <w:tblCellMar>
        <w:top w:w="0" w:type="dxa"/>
        <w:left w:w="0" w:type="dxa"/>
        <w:bottom w:w="0" w:type="dxa"/>
        <w:right w:w="0" w:type="dxa"/>
      </w:tblCellMar>
    </w:tblPr>
  </w:style>
  <w:style w:type="table" w:customStyle="1" w:styleId="TableNormal4">
    <w:name w:val="Table Normal4"/>
    <w:rsid w:val="00BC5F52"/>
    <w:tblPr>
      <w:tblCellMar>
        <w:top w:w="0" w:type="dxa"/>
        <w:left w:w="0" w:type="dxa"/>
        <w:bottom w:w="0" w:type="dxa"/>
        <w:right w:w="0" w:type="dxa"/>
      </w:tblCellMar>
    </w:tblPr>
  </w:style>
  <w:style w:type="table" w:customStyle="1" w:styleId="TableNormal5">
    <w:name w:val="Table Normal5"/>
    <w:rsid w:val="00BC5F52"/>
    <w:tblPr>
      <w:tblCellMar>
        <w:top w:w="0" w:type="dxa"/>
        <w:left w:w="0" w:type="dxa"/>
        <w:bottom w:w="0" w:type="dxa"/>
        <w:right w:w="0" w:type="dxa"/>
      </w:tblCellMar>
    </w:tbl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6rxL+9FMvTCcaxykTx3IhWCbpw==">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C88E33-5C0E-4F90-8A5B-2C7B5C7C6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6578</Words>
  <Characters>37495</Characters>
  <Application>Microsoft Office Word</Application>
  <DocSecurity>0</DocSecurity>
  <Lines>312</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Tuğba USTA</dc:creator>
  <cp:lastModifiedBy>Kadir Muhammed CEYHAN</cp:lastModifiedBy>
  <cp:revision>5</cp:revision>
  <dcterms:created xsi:type="dcterms:W3CDTF">2021-12-30T07:31:00Z</dcterms:created>
  <dcterms:modified xsi:type="dcterms:W3CDTF">2022-01-11T08:48:00Z</dcterms:modified>
</cp:coreProperties>
</file>